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9654E" w14:textId="77777777" w:rsidR="00A218BC" w:rsidRPr="00A218BC" w:rsidRDefault="00A218BC" w:rsidP="00A218BC">
      <w:pPr>
        <w:pStyle w:val="a3"/>
        <w:spacing w:after="0"/>
        <w:ind w:left="900"/>
        <w:jc w:val="center"/>
        <w:rPr>
          <w:b/>
          <w:sz w:val="28"/>
          <w:szCs w:val="28"/>
        </w:rPr>
      </w:pPr>
      <w:proofErr w:type="spellStart"/>
      <w:r w:rsidRPr="00A218BC">
        <w:rPr>
          <w:b/>
          <w:sz w:val="28"/>
          <w:szCs w:val="28"/>
        </w:rPr>
        <w:t>Медициналық</w:t>
      </w:r>
      <w:proofErr w:type="spellEnd"/>
      <w:r w:rsidRPr="00A218BC">
        <w:rPr>
          <w:b/>
          <w:sz w:val="28"/>
          <w:szCs w:val="28"/>
        </w:rPr>
        <w:t xml:space="preserve"> </w:t>
      </w:r>
      <w:proofErr w:type="spellStart"/>
      <w:r w:rsidRPr="00A218BC">
        <w:rPr>
          <w:b/>
          <w:sz w:val="28"/>
          <w:szCs w:val="28"/>
        </w:rPr>
        <w:t>бұйымды</w:t>
      </w:r>
      <w:proofErr w:type="spellEnd"/>
      <w:r w:rsidRPr="00A218BC">
        <w:rPr>
          <w:b/>
          <w:sz w:val="28"/>
          <w:szCs w:val="28"/>
        </w:rPr>
        <w:t xml:space="preserve"> </w:t>
      </w:r>
      <w:proofErr w:type="spellStart"/>
      <w:r w:rsidRPr="00A218BC">
        <w:rPr>
          <w:b/>
          <w:sz w:val="28"/>
          <w:szCs w:val="28"/>
        </w:rPr>
        <w:t>медицинада</w:t>
      </w:r>
      <w:proofErr w:type="spellEnd"/>
      <w:r w:rsidRPr="00A218BC">
        <w:rPr>
          <w:b/>
          <w:sz w:val="28"/>
          <w:szCs w:val="28"/>
        </w:rPr>
        <w:t xml:space="preserve"> </w:t>
      </w:r>
      <w:proofErr w:type="spellStart"/>
      <w:r w:rsidRPr="00A218BC">
        <w:rPr>
          <w:b/>
          <w:sz w:val="28"/>
          <w:szCs w:val="28"/>
        </w:rPr>
        <w:t>қолдану</w:t>
      </w:r>
      <w:proofErr w:type="spellEnd"/>
      <w:r w:rsidRPr="00A218BC">
        <w:rPr>
          <w:b/>
          <w:sz w:val="28"/>
          <w:szCs w:val="28"/>
        </w:rPr>
        <w:t xml:space="preserve"> </w:t>
      </w:r>
    </w:p>
    <w:p w14:paraId="7AAC87B8" w14:textId="73C030E8" w:rsidR="006E0714" w:rsidRDefault="00A218BC" w:rsidP="00A218BC">
      <w:pPr>
        <w:pStyle w:val="a3"/>
        <w:spacing w:after="0"/>
        <w:ind w:left="900"/>
        <w:jc w:val="center"/>
        <w:rPr>
          <w:b/>
          <w:sz w:val="28"/>
          <w:szCs w:val="28"/>
        </w:rPr>
      </w:pPr>
      <w:proofErr w:type="spellStart"/>
      <w:r w:rsidRPr="00A218BC">
        <w:rPr>
          <w:b/>
          <w:sz w:val="28"/>
          <w:szCs w:val="28"/>
        </w:rPr>
        <w:t>жөніндегі</w:t>
      </w:r>
      <w:proofErr w:type="spellEnd"/>
      <w:r w:rsidRPr="00A218BC">
        <w:rPr>
          <w:b/>
          <w:sz w:val="28"/>
          <w:szCs w:val="28"/>
        </w:rPr>
        <w:t xml:space="preserve"> </w:t>
      </w:r>
      <w:proofErr w:type="spellStart"/>
      <w:r w:rsidRPr="00A218BC">
        <w:rPr>
          <w:b/>
          <w:sz w:val="28"/>
          <w:szCs w:val="28"/>
        </w:rPr>
        <w:t>нұсқаулық</w:t>
      </w:r>
      <w:proofErr w:type="spellEnd"/>
    </w:p>
    <w:p w14:paraId="47DF8A44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65C8263F" w14:textId="62E0B993" w:rsidR="00EE20D7" w:rsidRDefault="00A218BC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 w:rsidRPr="00145B9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Медициналық бұйымның атауы</w:t>
      </w:r>
    </w:p>
    <w:p w14:paraId="62335F13" w14:textId="56713E51" w:rsidR="009F1FB1" w:rsidRDefault="009F681E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2175220304"/>
      <w:bookmarkEnd w:id="1"/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Қ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уыс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талшықты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г</w:t>
      </w:r>
      <w:proofErr w:type="spellStart"/>
      <w:r w:rsidR="00CC5AB3" w:rsidRPr="00CC5AB3">
        <w:rPr>
          <w:rFonts w:ascii="Times New Roman" w:hAnsi="Times New Roman"/>
          <w:bCs/>
          <w:color w:val="000000"/>
          <w:sz w:val="28"/>
          <w:szCs w:val="28"/>
        </w:rPr>
        <w:t>емодиализ</w:t>
      </w:r>
      <w:r w:rsidR="00A218BC">
        <w:rPr>
          <w:rFonts w:ascii="Times New Roman" w:hAnsi="Times New Roman"/>
          <w:bCs/>
          <w:color w:val="000000"/>
          <w:sz w:val="28"/>
          <w:szCs w:val="28"/>
        </w:rPr>
        <w:t>ге</w:t>
      </w:r>
      <w:proofErr w:type="spellEnd"/>
      <w:r w:rsidR="00A218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арналған</w:t>
      </w:r>
      <w:proofErr w:type="spellEnd"/>
      <w:r w:rsidR="00CC5AB3" w:rsidRPr="00CC5AB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A218BC" w:rsidRPr="00CC5AB3">
        <w:rPr>
          <w:rFonts w:ascii="Times New Roman" w:hAnsi="Times New Roman"/>
          <w:bCs/>
          <w:color w:val="000000"/>
          <w:sz w:val="28"/>
          <w:szCs w:val="28"/>
        </w:rPr>
        <w:t>Continuum</w:t>
      </w:r>
      <w:proofErr w:type="spellEnd"/>
      <w:r w:rsidR="00A218BC"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r w:rsidR="00A218BC" w:rsidRPr="00CC5AB3">
        <w:rPr>
          <w:rFonts w:ascii="Times New Roman" w:hAnsi="Times New Roman"/>
          <w:bCs/>
          <w:color w:val="000000"/>
          <w:sz w:val="28"/>
          <w:szCs w:val="28"/>
        </w:rPr>
        <w:t>иализатор</w:t>
      </w:r>
      <w:r w:rsidR="00A218BC">
        <w:rPr>
          <w:rFonts w:ascii="Times New Roman" w:hAnsi="Times New Roman"/>
          <w:bCs/>
          <w:color w:val="000000"/>
          <w:sz w:val="28"/>
          <w:szCs w:val="28"/>
        </w:rPr>
        <w:t>ы</w:t>
      </w:r>
    </w:p>
    <w:p w14:paraId="54035204" w14:textId="77777777" w:rsidR="00CC5AB3" w:rsidRPr="0090239B" w:rsidRDefault="00CC5AB3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097A23A" w14:textId="69F1951B" w:rsidR="000A5878" w:rsidRDefault="00A218BC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E1D99">
        <w:rPr>
          <w:rFonts w:ascii="Times New Roman" w:hAnsi="Times New Roman"/>
          <w:b/>
          <w:color w:val="000000"/>
          <w:sz w:val="28"/>
          <w:szCs w:val="28"/>
        </w:rPr>
        <w:t>Медицин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алық </w:t>
      </w:r>
      <w:r>
        <w:rPr>
          <w:rFonts w:ascii="Times New Roman" w:hAnsi="Times New Roman"/>
          <w:b/>
          <w:sz w:val="28"/>
          <w:szCs w:val="28"/>
          <w:lang w:val="kk-KZ"/>
        </w:rPr>
        <w:t>б</w:t>
      </w:r>
      <w:r w:rsidRPr="003C2871">
        <w:rPr>
          <w:rFonts w:ascii="Times New Roman" w:hAnsi="Times New Roman"/>
          <w:b/>
          <w:sz w:val="28"/>
          <w:szCs w:val="28"/>
          <w:lang w:val="kk-KZ"/>
        </w:rPr>
        <w:t>ұйымның құрамы мен сипаттамасы</w:t>
      </w:r>
    </w:p>
    <w:p w14:paraId="08AC1494" w14:textId="58B2EA4F" w:rsidR="00CC5AB3" w:rsidRDefault="009F681E" w:rsidP="00CC5AB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Қ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уыс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талшықты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г</w:t>
      </w:r>
      <w:proofErr w:type="spellStart"/>
      <w:r w:rsidRPr="00CC5AB3">
        <w:rPr>
          <w:rFonts w:ascii="Times New Roman" w:hAnsi="Times New Roman"/>
          <w:bCs/>
          <w:color w:val="000000"/>
          <w:sz w:val="28"/>
          <w:szCs w:val="28"/>
        </w:rPr>
        <w:t>емодиализ</w:t>
      </w:r>
      <w:r>
        <w:rPr>
          <w:rFonts w:ascii="Times New Roman" w:hAnsi="Times New Roman"/>
          <w:bCs/>
          <w:color w:val="000000"/>
          <w:sz w:val="28"/>
          <w:szCs w:val="28"/>
        </w:rPr>
        <w:t>ге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арналған</w:t>
      </w:r>
      <w:proofErr w:type="spellEnd"/>
      <w:r w:rsidRPr="00CC5AB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C5AB3">
        <w:rPr>
          <w:rFonts w:ascii="Times New Roman" w:hAnsi="Times New Roman"/>
          <w:bCs/>
          <w:color w:val="000000"/>
          <w:sz w:val="28"/>
          <w:szCs w:val="28"/>
        </w:rPr>
        <w:t>Continuum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r w:rsidRPr="00CC5AB3">
        <w:rPr>
          <w:rFonts w:ascii="Times New Roman" w:hAnsi="Times New Roman"/>
          <w:bCs/>
          <w:color w:val="000000"/>
          <w:sz w:val="28"/>
          <w:szCs w:val="28"/>
        </w:rPr>
        <w:t>иализатор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="00F51FE6" w:rsidRPr="00692F0C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CC5AB3" w:rsidRPr="00692F0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CC5AB3" w:rsidRPr="00692F0C">
        <w:rPr>
          <w:rFonts w:ascii="Times New Roman" w:hAnsi="Times New Roman"/>
          <w:bCs/>
          <w:color w:val="000000"/>
          <w:sz w:val="28"/>
          <w:szCs w:val="28"/>
        </w:rPr>
        <w:t>ти</w:t>
      </w:r>
      <w:r w:rsidR="00A218BC">
        <w:rPr>
          <w:rFonts w:ascii="Times New Roman" w:hAnsi="Times New Roman"/>
          <w:bCs/>
          <w:color w:val="000000"/>
          <w:sz w:val="28"/>
          <w:szCs w:val="28"/>
        </w:rPr>
        <w:t>пке</w:t>
      </w:r>
      <w:proofErr w:type="spellEnd"/>
      <w:r w:rsidR="00A218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бөлінеді</w:t>
      </w:r>
      <w:proofErr w:type="spellEnd"/>
      <w:r w:rsidR="00CC5AB3" w:rsidRPr="00692F0C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1830615E" w14:textId="7FAFC4B4" w:rsidR="00CC5AB3" w:rsidRPr="00F5600B" w:rsidRDefault="00CC5AB3" w:rsidP="00CC5AB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Low</w:t>
      </w:r>
      <w:r w:rsidRPr="00CC5AB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Flux</w:t>
      </w:r>
      <w:r w:rsidRPr="00CC5AB3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="009F681E">
        <w:rPr>
          <w:rFonts w:ascii="Times New Roman" w:hAnsi="Times New Roman"/>
          <w:bCs/>
          <w:color w:val="000000"/>
          <w:sz w:val="28"/>
          <w:szCs w:val="28"/>
        </w:rPr>
        <w:t>төмен</w:t>
      </w:r>
      <w:proofErr w:type="spellEnd"/>
      <w:r w:rsidR="009F681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9F681E">
        <w:rPr>
          <w:rFonts w:ascii="Times New Roman" w:hAnsi="Times New Roman"/>
          <w:bCs/>
          <w:color w:val="000000"/>
          <w:sz w:val="28"/>
          <w:szCs w:val="28"/>
        </w:rPr>
        <w:t>ағы</w:t>
      </w:r>
      <w:proofErr w:type="spellEnd"/>
      <w:r w:rsidR="009F681E">
        <w:rPr>
          <w:rFonts w:ascii="Times New Roman" w:hAnsi="Times New Roman"/>
          <w:bCs/>
          <w:color w:val="000000"/>
          <w:sz w:val="28"/>
          <w:szCs w:val="28"/>
          <w:lang w:val="kk-KZ"/>
        </w:rPr>
        <w:t>н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ды</w:t>
      </w:r>
      <w:proofErr w:type="spellEnd"/>
      <w:r w:rsidRPr="00CC5AB3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AC5D3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мынадай</w:t>
      </w:r>
      <w:proofErr w:type="spellEnd"/>
      <w:r w:rsidR="00AC5D3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AC5D38">
        <w:rPr>
          <w:rFonts w:ascii="Times New Roman" w:hAnsi="Times New Roman"/>
          <w:bCs/>
          <w:color w:val="000000"/>
          <w:sz w:val="28"/>
          <w:szCs w:val="28"/>
        </w:rPr>
        <w:t>модел</w:t>
      </w:r>
      <w:r w:rsidR="00A218BC">
        <w:rPr>
          <w:rFonts w:ascii="Times New Roman" w:hAnsi="Times New Roman"/>
          <w:bCs/>
          <w:color w:val="000000"/>
          <w:sz w:val="28"/>
          <w:szCs w:val="28"/>
        </w:rPr>
        <w:t>ьдерді</w:t>
      </w:r>
      <w:proofErr w:type="spellEnd"/>
      <w:r w:rsidR="00A218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қамтиды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="008943D4">
        <w:rPr>
          <w:rFonts w:ascii="Times New Roman" w:hAnsi="Times New Roman"/>
          <w:bCs/>
          <w:color w:val="000000"/>
          <w:sz w:val="28"/>
          <w:szCs w:val="28"/>
        </w:rPr>
        <w:t>полисульфон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943D4">
        <w:rPr>
          <w:rFonts w:ascii="Times New Roman" w:hAnsi="Times New Roman"/>
          <w:bCs/>
          <w:color w:val="000000"/>
          <w:sz w:val="28"/>
          <w:szCs w:val="28"/>
        </w:rPr>
        <w:t>ж</w:t>
      </w:r>
      <w:r w:rsidR="008943D4" w:rsidRPr="008943D4">
        <w:rPr>
          <w:rFonts w:ascii="Times New Roman" w:hAnsi="Times New Roman"/>
          <w:bCs/>
          <w:color w:val="000000"/>
          <w:sz w:val="28"/>
          <w:szCs w:val="28"/>
        </w:rPr>
        <w:t>әне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943D4" w:rsidRPr="008943D4">
        <w:rPr>
          <w:rFonts w:ascii="Times New Roman" w:hAnsi="Times New Roman"/>
          <w:bCs/>
          <w:color w:val="000000"/>
          <w:sz w:val="28"/>
          <w:szCs w:val="28"/>
        </w:rPr>
        <w:t>полиэфирсульфон</w:t>
      </w:r>
      <w:r w:rsidR="008943D4">
        <w:rPr>
          <w:rFonts w:ascii="Times New Roman" w:hAnsi="Times New Roman"/>
          <w:bCs/>
          <w:color w:val="000000"/>
          <w:sz w:val="28"/>
          <w:szCs w:val="28"/>
        </w:rPr>
        <w:t>нан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943D4" w:rsidRPr="008943D4">
        <w:rPr>
          <w:rFonts w:ascii="Times New Roman" w:hAnsi="Times New Roman"/>
          <w:bCs/>
          <w:color w:val="000000"/>
          <w:sz w:val="28"/>
          <w:szCs w:val="28"/>
        </w:rPr>
        <w:t>жасалған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AC5D38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6,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7,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 130,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 240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260,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280,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2000</w:t>
      </w:r>
      <w:r w:rsidR="008943D4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4DFC46C6" w14:textId="19F62B47" w:rsidR="00F51FE6" w:rsidRPr="00F5600B" w:rsidRDefault="00F51FE6" w:rsidP="00CC5AB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Middle</w:t>
      </w:r>
      <w:r w:rsidRPr="00692F0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Flux</w:t>
      </w:r>
      <w:r w:rsidRPr="00692F0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 w:rsidR="009F681E">
        <w:rPr>
          <w:rFonts w:ascii="Times New Roman" w:hAnsi="Times New Roman"/>
          <w:bCs/>
          <w:color w:val="000000"/>
          <w:sz w:val="28"/>
          <w:szCs w:val="28"/>
        </w:rPr>
        <w:t>орташа</w:t>
      </w:r>
      <w:proofErr w:type="spellEnd"/>
      <w:r w:rsidR="009F681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9F681E">
        <w:rPr>
          <w:rFonts w:ascii="Times New Roman" w:hAnsi="Times New Roman"/>
          <w:bCs/>
          <w:color w:val="000000"/>
          <w:sz w:val="28"/>
          <w:szCs w:val="28"/>
        </w:rPr>
        <w:t>ағы</w:t>
      </w:r>
      <w:proofErr w:type="spellEnd"/>
      <w:r w:rsidR="009F681E">
        <w:rPr>
          <w:rFonts w:ascii="Times New Roman" w:hAnsi="Times New Roman"/>
          <w:bCs/>
          <w:color w:val="000000"/>
          <w:sz w:val="28"/>
          <w:szCs w:val="28"/>
          <w:lang w:val="kk-KZ"/>
        </w:rPr>
        <w:t>н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ды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AC5D3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мынадай</w:t>
      </w:r>
      <w:proofErr w:type="spellEnd"/>
      <w:r w:rsidR="00A218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модельдерді</w:t>
      </w:r>
      <w:proofErr w:type="spellEnd"/>
      <w:r w:rsidR="00A218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қамтиды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="008943D4">
        <w:rPr>
          <w:rFonts w:ascii="Times New Roman" w:hAnsi="Times New Roman"/>
          <w:bCs/>
          <w:color w:val="000000"/>
          <w:sz w:val="28"/>
          <w:szCs w:val="28"/>
        </w:rPr>
        <w:t>полисульфон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943D4">
        <w:rPr>
          <w:rFonts w:ascii="Times New Roman" w:hAnsi="Times New Roman"/>
          <w:bCs/>
          <w:color w:val="000000"/>
          <w:sz w:val="28"/>
          <w:szCs w:val="28"/>
        </w:rPr>
        <w:t>ж</w:t>
      </w:r>
      <w:r w:rsidR="008943D4" w:rsidRPr="008943D4">
        <w:rPr>
          <w:rFonts w:ascii="Times New Roman" w:hAnsi="Times New Roman"/>
          <w:bCs/>
          <w:color w:val="000000"/>
          <w:sz w:val="28"/>
          <w:szCs w:val="28"/>
        </w:rPr>
        <w:t>әне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943D4" w:rsidRPr="008943D4">
        <w:rPr>
          <w:rFonts w:ascii="Times New Roman" w:hAnsi="Times New Roman"/>
          <w:bCs/>
          <w:color w:val="000000"/>
          <w:sz w:val="28"/>
          <w:szCs w:val="28"/>
        </w:rPr>
        <w:t>полиэфирсульфон</w:t>
      </w:r>
      <w:r w:rsidR="008943D4">
        <w:rPr>
          <w:rFonts w:ascii="Times New Roman" w:hAnsi="Times New Roman"/>
          <w:bCs/>
          <w:color w:val="000000"/>
          <w:sz w:val="28"/>
          <w:szCs w:val="28"/>
        </w:rPr>
        <w:t>нан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943D4" w:rsidRPr="008943D4">
        <w:rPr>
          <w:rFonts w:ascii="Times New Roman" w:hAnsi="Times New Roman"/>
          <w:bCs/>
          <w:color w:val="000000"/>
          <w:sz w:val="28"/>
          <w:szCs w:val="28"/>
        </w:rPr>
        <w:t>жасалған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AC5D38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6,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7,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 130,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 240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260,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280,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2000</w:t>
      </w:r>
      <w:r w:rsidR="008943D4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67C76729" w14:textId="140767F7" w:rsidR="00CC5AB3" w:rsidRDefault="00F51FE6" w:rsidP="00CC5AB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CC5AB3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CC5AB3">
        <w:rPr>
          <w:rFonts w:ascii="Times New Roman" w:hAnsi="Times New Roman"/>
          <w:bCs/>
          <w:color w:val="000000"/>
          <w:sz w:val="28"/>
          <w:szCs w:val="28"/>
          <w:lang w:val="en-US"/>
        </w:rPr>
        <w:t>High</w:t>
      </w:r>
      <w:r w:rsidR="00CC5AB3" w:rsidRPr="0087722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C5AB3">
        <w:rPr>
          <w:rFonts w:ascii="Times New Roman" w:hAnsi="Times New Roman"/>
          <w:bCs/>
          <w:color w:val="000000"/>
          <w:sz w:val="28"/>
          <w:szCs w:val="28"/>
          <w:lang w:val="en-US"/>
        </w:rPr>
        <w:t>Flux</w:t>
      </w:r>
      <w:r w:rsidR="00CC5AB3" w:rsidRPr="0087722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C5AB3"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 w:rsidR="009F681E">
        <w:rPr>
          <w:rFonts w:ascii="Times New Roman" w:hAnsi="Times New Roman"/>
          <w:bCs/>
          <w:color w:val="000000"/>
          <w:sz w:val="28"/>
          <w:szCs w:val="28"/>
        </w:rPr>
        <w:t>жоғары</w:t>
      </w:r>
      <w:proofErr w:type="spellEnd"/>
      <w:r w:rsidR="009F681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9F681E">
        <w:rPr>
          <w:rFonts w:ascii="Times New Roman" w:hAnsi="Times New Roman"/>
          <w:bCs/>
          <w:color w:val="000000"/>
          <w:sz w:val="28"/>
          <w:szCs w:val="28"/>
        </w:rPr>
        <w:t>ағы</w:t>
      </w:r>
      <w:proofErr w:type="spellEnd"/>
      <w:r w:rsidR="009F681E">
        <w:rPr>
          <w:rFonts w:ascii="Times New Roman" w:hAnsi="Times New Roman"/>
          <w:bCs/>
          <w:color w:val="000000"/>
          <w:sz w:val="28"/>
          <w:szCs w:val="28"/>
          <w:lang w:val="kk-KZ"/>
        </w:rPr>
        <w:t>н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ды</w:t>
      </w:r>
      <w:proofErr w:type="spellEnd"/>
      <w:r w:rsidR="00A218BC">
        <w:rPr>
          <w:rFonts w:ascii="Times New Roman" w:hAnsi="Times New Roman"/>
          <w:bCs/>
          <w:color w:val="000000"/>
          <w:sz w:val="28"/>
          <w:szCs w:val="28"/>
        </w:rPr>
        <w:t xml:space="preserve">), 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мынадай</w:t>
      </w:r>
      <w:proofErr w:type="spellEnd"/>
      <w:r w:rsidR="00A218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модельдерді</w:t>
      </w:r>
      <w:proofErr w:type="spellEnd"/>
      <w:r w:rsidR="00A218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A218BC">
        <w:rPr>
          <w:rFonts w:ascii="Times New Roman" w:hAnsi="Times New Roman"/>
          <w:bCs/>
          <w:color w:val="000000"/>
          <w:sz w:val="28"/>
          <w:szCs w:val="28"/>
        </w:rPr>
        <w:t>қамтиды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="008943D4">
        <w:rPr>
          <w:rFonts w:ascii="Times New Roman" w:hAnsi="Times New Roman"/>
          <w:bCs/>
          <w:color w:val="000000"/>
          <w:sz w:val="28"/>
          <w:szCs w:val="28"/>
        </w:rPr>
        <w:t>полисульфон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943D4">
        <w:rPr>
          <w:rFonts w:ascii="Times New Roman" w:hAnsi="Times New Roman"/>
          <w:bCs/>
          <w:color w:val="000000"/>
          <w:sz w:val="28"/>
          <w:szCs w:val="28"/>
        </w:rPr>
        <w:t>ж</w:t>
      </w:r>
      <w:r w:rsidR="008943D4" w:rsidRPr="008943D4">
        <w:rPr>
          <w:rFonts w:ascii="Times New Roman" w:hAnsi="Times New Roman"/>
          <w:bCs/>
          <w:color w:val="000000"/>
          <w:sz w:val="28"/>
          <w:szCs w:val="28"/>
        </w:rPr>
        <w:t>әне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943D4" w:rsidRPr="008943D4">
        <w:rPr>
          <w:rFonts w:ascii="Times New Roman" w:hAnsi="Times New Roman"/>
          <w:bCs/>
          <w:color w:val="000000"/>
          <w:sz w:val="28"/>
          <w:szCs w:val="28"/>
        </w:rPr>
        <w:t>полиэфирсульфон</w:t>
      </w:r>
      <w:r w:rsidR="008943D4">
        <w:rPr>
          <w:rFonts w:ascii="Times New Roman" w:hAnsi="Times New Roman"/>
          <w:bCs/>
          <w:color w:val="000000"/>
          <w:sz w:val="28"/>
          <w:szCs w:val="28"/>
        </w:rPr>
        <w:t>нан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943D4" w:rsidRPr="008943D4">
        <w:rPr>
          <w:rFonts w:ascii="Times New Roman" w:hAnsi="Times New Roman"/>
          <w:bCs/>
          <w:color w:val="000000"/>
          <w:sz w:val="28"/>
          <w:szCs w:val="28"/>
        </w:rPr>
        <w:t>жасалған</w:t>
      </w:r>
      <w:proofErr w:type="spellEnd"/>
      <w:r w:rsidR="008943D4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AC5D38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6,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7,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60,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 130,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 240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260,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280,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2000</w:t>
      </w:r>
      <w:r w:rsidR="008943D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D9D65B1" w14:textId="33D30148" w:rsidR="009514B1" w:rsidRDefault="00A218BC" w:rsidP="009514B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Аталған</w:t>
      </w:r>
      <w:proofErr w:type="spellEnd"/>
      <w:r w:rsidR="009514B1" w:rsidRPr="009514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9514B1" w:rsidRPr="009514B1">
        <w:rPr>
          <w:rFonts w:ascii="Times New Roman" w:hAnsi="Times New Roman"/>
          <w:bCs/>
          <w:color w:val="000000"/>
          <w:sz w:val="28"/>
          <w:szCs w:val="28"/>
        </w:rPr>
        <w:t>диализатор</w:t>
      </w:r>
      <w:r>
        <w:rPr>
          <w:rFonts w:ascii="Times New Roman" w:hAnsi="Times New Roman"/>
          <w:bCs/>
          <w:color w:val="000000"/>
          <w:sz w:val="28"/>
          <w:szCs w:val="28"/>
        </w:rPr>
        <w:t>лардың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зертханалық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деректері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514B1" w:rsidRPr="009514B1">
        <w:rPr>
          <w:rFonts w:ascii="Times New Roman" w:hAnsi="Times New Roman"/>
          <w:bCs/>
          <w:color w:val="000000"/>
          <w:sz w:val="28"/>
          <w:szCs w:val="28"/>
        </w:rPr>
        <w:t>ISO 8637</w:t>
      </w:r>
      <w:r w:rsidRPr="00A218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9514B1">
        <w:rPr>
          <w:rFonts w:ascii="Times New Roman" w:hAnsi="Times New Roman"/>
          <w:bCs/>
          <w:color w:val="000000"/>
          <w:sz w:val="28"/>
          <w:szCs w:val="28"/>
        </w:rPr>
        <w:t>стандарт</w:t>
      </w:r>
      <w:r>
        <w:rPr>
          <w:rFonts w:ascii="Times New Roman" w:hAnsi="Times New Roman"/>
          <w:bCs/>
          <w:color w:val="000000"/>
          <w:sz w:val="28"/>
          <w:szCs w:val="28"/>
        </w:rPr>
        <w:t>тарына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сәйкес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өлшенді</w:t>
      </w:r>
      <w:proofErr w:type="spellEnd"/>
      <w:r w:rsidR="009514B1" w:rsidRPr="009514B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C0DF053" w14:textId="77777777" w:rsidR="0062171D" w:rsidRPr="0062171D" w:rsidRDefault="0062171D" w:rsidP="009514B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77A49E41" w14:textId="683BB7BE" w:rsidR="00DE2AC1" w:rsidRPr="00DE2AC1" w:rsidRDefault="00DE2AC1" w:rsidP="00DE2AC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2AC1">
        <w:rPr>
          <w:rFonts w:ascii="Times New Roman" w:hAnsi="Times New Roman" w:cs="Times New Roman"/>
          <w:b/>
          <w:sz w:val="24"/>
          <w:szCs w:val="24"/>
        </w:rPr>
        <w:t>ДИАЛИЗАТОР</w:t>
      </w:r>
      <w:r w:rsidR="00A218BC">
        <w:rPr>
          <w:rFonts w:ascii="Times New Roman" w:hAnsi="Times New Roman" w:cs="Times New Roman"/>
          <w:b/>
          <w:sz w:val="24"/>
          <w:szCs w:val="24"/>
          <w:lang w:val="uk-UA"/>
        </w:rPr>
        <w:t>ДЫҢ СИПАТТАМАСЫ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32"/>
        <w:gridCol w:w="700"/>
        <w:gridCol w:w="709"/>
        <w:gridCol w:w="692"/>
        <w:gridCol w:w="700"/>
        <w:gridCol w:w="525"/>
        <w:gridCol w:w="702"/>
        <w:gridCol w:w="700"/>
        <w:gridCol w:w="525"/>
        <w:gridCol w:w="702"/>
      </w:tblGrid>
      <w:tr w:rsidR="00DE2AC1" w:rsidRPr="00DE2AC1" w14:paraId="1D85AD9A" w14:textId="77777777" w:rsidTr="00DE2AC1">
        <w:trPr>
          <w:trHeight w:val="200"/>
        </w:trPr>
        <w:tc>
          <w:tcPr>
            <w:tcW w:w="1724" w:type="pct"/>
            <w:vAlign w:val="center"/>
          </w:tcPr>
          <w:p w14:paraId="4A5EBF40" w14:textId="77777777" w:rsidR="00DE2AC1" w:rsidRPr="0059231B" w:rsidRDefault="00DE2AC1" w:rsidP="00041FE8">
            <w:pPr>
              <w:pStyle w:val="TableParagraph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76" w:type="pct"/>
            <w:gridSpan w:val="9"/>
            <w:vAlign w:val="center"/>
          </w:tcPr>
          <w:p w14:paraId="2FDBC79D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МОДЕЛЬ</w:t>
            </w:r>
          </w:p>
        </w:tc>
      </w:tr>
      <w:tr w:rsidR="00DE2AC1" w:rsidRPr="00DE2AC1" w14:paraId="0FC4963B" w14:textId="77777777" w:rsidTr="00DE2AC1">
        <w:trPr>
          <w:trHeight w:val="200"/>
        </w:trPr>
        <w:tc>
          <w:tcPr>
            <w:tcW w:w="1724" w:type="pct"/>
            <w:vAlign w:val="center"/>
          </w:tcPr>
          <w:p w14:paraId="2C619F13" w14:textId="77777777" w:rsidR="00DE2AC1" w:rsidRPr="0059231B" w:rsidRDefault="00DE2AC1" w:rsidP="00041FE8">
            <w:pPr>
              <w:pStyle w:val="TableParagraph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gridSpan w:val="3"/>
            <w:vAlign w:val="center"/>
          </w:tcPr>
          <w:p w14:paraId="3820633C" w14:textId="3BBF577E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CONTINUUM BD 130</w:t>
            </w:r>
          </w:p>
        </w:tc>
        <w:tc>
          <w:tcPr>
            <w:tcW w:w="1060" w:type="pct"/>
            <w:gridSpan w:val="3"/>
            <w:vAlign w:val="center"/>
          </w:tcPr>
          <w:p w14:paraId="4D8BCBA3" w14:textId="129B3182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CONTINUUM BD 240</w:t>
            </w:r>
          </w:p>
        </w:tc>
        <w:tc>
          <w:tcPr>
            <w:tcW w:w="1060" w:type="pct"/>
            <w:gridSpan w:val="3"/>
            <w:vAlign w:val="center"/>
          </w:tcPr>
          <w:p w14:paraId="07101A10" w14:textId="5E0E14E1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CONTINUUM B6</w:t>
            </w:r>
          </w:p>
        </w:tc>
      </w:tr>
      <w:tr w:rsidR="00DE2AC1" w:rsidRPr="00DE2AC1" w14:paraId="0D3968DB" w14:textId="77777777" w:rsidTr="00DE2AC1">
        <w:trPr>
          <w:trHeight w:val="308"/>
        </w:trPr>
        <w:tc>
          <w:tcPr>
            <w:tcW w:w="1724" w:type="pct"/>
          </w:tcPr>
          <w:p w14:paraId="03C414AD" w14:textId="2798A913" w:rsidR="00DE2AC1" w:rsidRPr="0059231B" w:rsidRDefault="00A218BC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Сынақ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жүргізу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шарттары</w:t>
            </w:r>
            <w:proofErr w:type="spellEnd"/>
            <w:r w:rsidR="00DE2AC1" w:rsidRPr="0059231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56" w:type="pct"/>
            <w:gridSpan w:val="3"/>
            <w:vAlign w:val="center"/>
          </w:tcPr>
          <w:p w14:paraId="3D6F297B" w14:textId="77777777" w:rsidR="00DE2AC1" w:rsidRPr="00245F5B" w:rsidRDefault="00DE2AC1" w:rsidP="00DE2AC1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QD</w:t>
            </w:r>
            <w:r w:rsidRPr="00245F5B">
              <w:rPr>
                <w:sz w:val="28"/>
                <w:szCs w:val="28"/>
              </w:rPr>
              <w:t xml:space="preserve"> = 500 </w:t>
            </w:r>
            <w:r w:rsidRPr="0059231B">
              <w:rPr>
                <w:sz w:val="28"/>
                <w:szCs w:val="28"/>
                <w:lang w:val="en-US"/>
              </w:rPr>
              <w:t>mL</w:t>
            </w:r>
            <w:r w:rsidRPr="00245F5B">
              <w:rPr>
                <w:sz w:val="28"/>
                <w:szCs w:val="28"/>
              </w:rPr>
              <w:t>/</w:t>
            </w:r>
            <w:r w:rsidRPr="0059231B">
              <w:rPr>
                <w:sz w:val="28"/>
                <w:szCs w:val="28"/>
                <w:lang w:val="en-US"/>
              </w:rPr>
              <w:t>min</w:t>
            </w:r>
            <w:r w:rsidRPr="00245F5B">
              <w:rPr>
                <w:sz w:val="28"/>
                <w:szCs w:val="28"/>
              </w:rPr>
              <w:t>,</w:t>
            </w:r>
          </w:p>
          <w:p w14:paraId="6C972919" w14:textId="5CA442E9" w:rsidR="00DE2AC1" w:rsidRPr="00245F5B" w:rsidRDefault="00A218BC" w:rsidP="00DE2AC1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</w:t>
            </w:r>
            <w:r w:rsidR="00DE2AC1" w:rsidRPr="00245F5B">
              <w:rPr>
                <w:sz w:val="28"/>
                <w:szCs w:val="28"/>
              </w:rPr>
              <w:t>: 37°</w:t>
            </w:r>
            <w:r w:rsidR="00DE2AC1" w:rsidRPr="0059231B">
              <w:rPr>
                <w:sz w:val="28"/>
                <w:szCs w:val="28"/>
                <w:lang w:val="en-US"/>
              </w:rPr>
              <w:t>C</w:t>
            </w:r>
            <w:r w:rsidR="00DE2AC1" w:rsidRPr="00245F5B">
              <w:rPr>
                <w:sz w:val="28"/>
                <w:szCs w:val="28"/>
              </w:rPr>
              <w:t>±1°</w:t>
            </w:r>
            <w:r w:rsidR="00DE2AC1" w:rsidRPr="0059231B">
              <w:rPr>
                <w:sz w:val="28"/>
                <w:szCs w:val="28"/>
                <w:lang w:val="en-US"/>
              </w:rPr>
              <w:t>C</w:t>
            </w:r>
            <w:r w:rsidR="00DE2AC1" w:rsidRPr="00245F5B">
              <w:rPr>
                <w:sz w:val="28"/>
                <w:szCs w:val="28"/>
              </w:rPr>
              <w:t>,</w:t>
            </w:r>
          </w:p>
          <w:p w14:paraId="1459F004" w14:textId="7E10A6FA" w:rsidR="00DE2AC1" w:rsidRPr="0059231B" w:rsidRDefault="00DE2AC1" w:rsidP="00DE2AC1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 xml:space="preserve">QF = 10 </w:t>
            </w:r>
            <w:proofErr w:type="spellStart"/>
            <w:r w:rsidRPr="0059231B">
              <w:rPr>
                <w:sz w:val="28"/>
                <w:szCs w:val="28"/>
              </w:rPr>
              <w:t>mL</w:t>
            </w:r>
            <w:proofErr w:type="spellEnd"/>
            <w:r w:rsidRPr="0059231B">
              <w:rPr>
                <w:sz w:val="28"/>
                <w:szCs w:val="28"/>
              </w:rPr>
              <w:t>/</w:t>
            </w:r>
            <w:proofErr w:type="spellStart"/>
            <w:r w:rsidRPr="0059231B">
              <w:rPr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1060" w:type="pct"/>
            <w:gridSpan w:val="3"/>
            <w:vAlign w:val="center"/>
          </w:tcPr>
          <w:p w14:paraId="030F6BB3" w14:textId="77777777" w:rsidR="00DE2AC1" w:rsidRPr="00245F5B" w:rsidRDefault="00DE2AC1" w:rsidP="00DE2AC1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QD</w:t>
            </w:r>
            <w:r w:rsidRPr="00245F5B">
              <w:rPr>
                <w:sz w:val="28"/>
                <w:szCs w:val="28"/>
              </w:rPr>
              <w:t xml:space="preserve"> = 500 </w:t>
            </w:r>
            <w:r w:rsidRPr="0059231B">
              <w:rPr>
                <w:sz w:val="28"/>
                <w:szCs w:val="28"/>
                <w:lang w:val="en-US"/>
              </w:rPr>
              <w:t>mL</w:t>
            </w:r>
            <w:r w:rsidRPr="00245F5B">
              <w:rPr>
                <w:sz w:val="28"/>
                <w:szCs w:val="28"/>
              </w:rPr>
              <w:t>/</w:t>
            </w:r>
            <w:r w:rsidRPr="0059231B">
              <w:rPr>
                <w:sz w:val="28"/>
                <w:szCs w:val="28"/>
                <w:lang w:val="en-US"/>
              </w:rPr>
              <w:t>min</w:t>
            </w:r>
            <w:r w:rsidRPr="00245F5B">
              <w:rPr>
                <w:sz w:val="28"/>
                <w:szCs w:val="28"/>
              </w:rPr>
              <w:t>,</w:t>
            </w:r>
          </w:p>
          <w:p w14:paraId="01A365BB" w14:textId="49F2B13D" w:rsidR="00DE2AC1" w:rsidRPr="00245F5B" w:rsidRDefault="00A218BC" w:rsidP="00DE2AC1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</w:t>
            </w:r>
            <w:r w:rsidR="00DE2AC1" w:rsidRPr="00245F5B">
              <w:rPr>
                <w:sz w:val="28"/>
                <w:szCs w:val="28"/>
              </w:rPr>
              <w:t>: 37°</w:t>
            </w:r>
            <w:r w:rsidR="00DE2AC1" w:rsidRPr="0059231B">
              <w:rPr>
                <w:sz w:val="28"/>
                <w:szCs w:val="28"/>
                <w:lang w:val="en-US"/>
              </w:rPr>
              <w:t>C</w:t>
            </w:r>
            <w:r w:rsidR="00DE2AC1" w:rsidRPr="00245F5B">
              <w:rPr>
                <w:sz w:val="28"/>
                <w:szCs w:val="28"/>
              </w:rPr>
              <w:t>±1°</w:t>
            </w:r>
            <w:r w:rsidR="00DE2AC1" w:rsidRPr="0059231B">
              <w:rPr>
                <w:sz w:val="28"/>
                <w:szCs w:val="28"/>
                <w:lang w:val="en-US"/>
              </w:rPr>
              <w:t>C</w:t>
            </w:r>
            <w:r w:rsidR="00DE2AC1" w:rsidRPr="00245F5B">
              <w:rPr>
                <w:sz w:val="28"/>
                <w:szCs w:val="28"/>
              </w:rPr>
              <w:t>,</w:t>
            </w:r>
          </w:p>
          <w:p w14:paraId="595981A6" w14:textId="74827726" w:rsidR="00DE2AC1" w:rsidRPr="0059231B" w:rsidRDefault="00DE2AC1" w:rsidP="00DE2AC1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 xml:space="preserve">QF = 10 </w:t>
            </w:r>
            <w:proofErr w:type="spellStart"/>
            <w:r w:rsidRPr="0059231B">
              <w:rPr>
                <w:sz w:val="28"/>
                <w:szCs w:val="28"/>
              </w:rPr>
              <w:t>mL</w:t>
            </w:r>
            <w:proofErr w:type="spellEnd"/>
            <w:r w:rsidRPr="0059231B">
              <w:rPr>
                <w:sz w:val="28"/>
                <w:szCs w:val="28"/>
              </w:rPr>
              <w:t>/</w:t>
            </w:r>
            <w:proofErr w:type="spellStart"/>
            <w:r w:rsidRPr="0059231B">
              <w:rPr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1060" w:type="pct"/>
            <w:gridSpan w:val="3"/>
            <w:vAlign w:val="center"/>
          </w:tcPr>
          <w:p w14:paraId="6EC20BB5" w14:textId="77777777" w:rsidR="00DE2AC1" w:rsidRPr="00245F5B" w:rsidRDefault="00DE2AC1" w:rsidP="00DE2AC1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QD</w:t>
            </w:r>
            <w:r w:rsidRPr="00245F5B">
              <w:rPr>
                <w:sz w:val="28"/>
                <w:szCs w:val="28"/>
              </w:rPr>
              <w:t xml:space="preserve"> = 500 </w:t>
            </w:r>
            <w:r w:rsidRPr="0059231B">
              <w:rPr>
                <w:sz w:val="28"/>
                <w:szCs w:val="28"/>
                <w:lang w:val="en-US"/>
              </w:rPr>
              <w:t>mL</w:t>
            </w:r>
            <w:r w:rsidRPr="00245F5B">
              <w:rPr>
                <w:sz w:val="28"/>
                <w:szCs w:val="28"/>
              </w:rPr>
              <w:t>/</w:t>
            </w:r>
            <w:r w:rsidRPr="0059231B">
              <w:rPr>
                <w:sz w:val="28"/>
                <w:szCs w:val="28"/>
                <w:lang w:val="en-US"/>
              </w:rPr>
              <w:t>min</w:t>
            </w:r>
            <w:r w:rsidRPr="00245F5B">
              <w:rPr>
                <w:sz w:val="28"/>
                <w:szCs w:val="28"/>
              </w:rPr>
              <w:t>,</w:t>
            </w:r>
          </w:p>
          <w:p w14:paraId="2547FFA3" w14:textId="01E6A5F1" w:rsidR="00DE2AC1" w:rsidRPr="00245F5B" w:rsidRDefault="00A218BC" w:rsidP="00DE2AC1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</w:t>
            </w:r>
            <w:r w:rsidR="00DE2AC1" w:rsidRPr="00245F5B">
              <w:rPr>
                <w:sz w:val="28"/>
                <w:szCs w:val="28"/>
              </w:rPr>
              <w:t>: 37°</w:t>
            </w:r>
            <w:r w:rsidR="00DE2AC1" w:rsidRPr="0059231B">
              <w:rPr>
                <w:sz w:val="28"/>
                <w:szCs w:val="28"/>
                <w:lang w:val="en-US"/>
              </w:rPr>
              <w:t>C</w:t>
            </w:r>
            <w:r w:rsidR="00DE2AC1" w:rsidRPr="00245F5B">
              <w:rPr>
                <w:sz w:val="28"/>
                <w:szCs w:val="28"/>
              </w:rPr>
              <w:t>±1°</w:t>
            </w:r>
            <w:r w:rsidR="00DE2AC1" w:rsidRPr="0059231B">
              <w:rPr>
                <w:sz w:val="28"/>
                <w:szCs w:val="28"/>
                <w:lang w:val="en-US"/>
              </w:rPr>
              <w:t>C</w:t>
            </w:r>
            <w:r w:rsidR="00DE2AC1" w:rsidRPr="00245F5B">
              <w:rPr>
                <w:sz w:val="28"/>
                <w:szCs w:val="28"/>
              </w:rPr>
              <w:t>,</w:t>
            </w:r>
          </w:p>
          <w:p w14:paraId="59CF9FFC" w14:textId="5626E4CF" w:rsidR="00DE2AC1" w:rsidRPr="0059231B" w:rsidRDefault="00DE2AC1" w:rsidP="00DE2AC1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 xml:space="preserve">QF = 10 </w:t>
            </w:r>
            <w:proofErr w:type="spellStart"/>
            <w:r w:rsidRPr="0059231B">
              <w:rPr>
                <w:sz w:val="28"/>
                <w:szCs w:val="28"/>
              </w:rPr>
              <w:t>mL</w:t>
            </w:r>
            <w:proofErr w:type="spellEnd"/>
            <w:r w:rsidRPr="0059231B">
              <w:rPr>
                <w:sz w:val="28"/>
                <w:szCs w:val="28"/>
              </w:rPr>
              <w:t>/</w:t>
            </w:r>
            <w:proofErr w:type="spellStart"/>
            <w:r w:rsidRPr="0059231B">
              <w:rPr>
                <w:sz w:val="28"/>
                <w:szCs w:val="28"/>
              </w:rPr>
              <w:t>min</w:t>
            </w:r>
            <w:proofErr w:type="spellEnd"/>
          </w:p>
        </w:tc>
      </w:tr>
      <w:tr w:rsidR="00DE2AC1" w:rsidRPr="00DE2AC1" w14:paraId="78D39E52" w14:textId="77777777" w:rsidTr="00DE2AC1">
        <w:trPr>
          <w:trHeight w:val="145"/>
        </w:trPr>
        <w:tc>
          <w:tcPr>
            <w:tcW w:w="1724" w:type="pct"/>
          </w:tcPr>
          <w:p w14:paraId="6E785905" w14:textId="77777777" w:rsidR="00DE2AC1" w:rsidRPr="0059231B" w:rsidRDefault="00DE2AC1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Клиренс/Q</w:t>
            </w:r>
            <w:r w:rsidRPr="0059231B">
              <w:rPr>
                <w:b/>
                <w:sz w:val="28"/>
                <w:szCs w:val="28"/>
                <w:vertAlign w:val="subscript"/>
              </w:rPr>
              <w:t>B</w:t>
            </w:r>
            <w:r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19FC0F40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200</w:t>
            </w:r>
          </w:p>
        </w:tc>
        <w:tc>
          <w:tcPr>
            <w:tcW w:w="390" w:type="pct"/>
            <w:vAlign w:val="center"/>
          </w:tcPr>
          <w:p w14:paraId="75E1DC98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300</w:t>
            </w:r>
          </w:p>
        </w:tc>
        <w:tc>
          <w:tcPr>
            <w:tcW w:w="381" w:type="pct"/>
            <w:vAlign w:val="center"/>
          </w:tcPr>
          <w:p w14:paraId="74D8A4F5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400</w:t>
            </w:r>
          </w:p>
        </w:tc>
        <w:tc>
          <w:tcPr>
            <w:tcW w:w="385" w:type="pct"/>
            <w:vAlign w:val="center"/>
          </w:tcPr>
          <w:p w14:paraId="363D4104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200</w:t>
            </w:r>
          </w:p>
        </w:tc>
        <w:tc>
          <w:tcPr>
            <w:tcW w:w="289" w:type="pct"/>
            <w:vAlign w:val="center"/>
          </w:tcPr>
          <w:p w14:paraId="66F41396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300</w:t>
            </w:r>
          </w:p>
        </w:tc>
        <w:tc>
          <w:tcPr>
            <w:tcW w:w="386" w:type="pct"/>
            <w:vAlign w:val="center"/>
          </w:tcPr>
          <w:p w14:paraId="3CA0593A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400</w:t>
            </w:r>
          </w:p>
        </w:tc>
        <w:tc>
          <w:tcPr>
            <w:tcW w:w="385" w:type="pct"/>
            <w:vAlign w:val="center"/>
          </w:tcPr>
          <w:p w14:paraId="6E8BE9F2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200</w:t>
            </w:r>
          </w:p>
        </w:tc>
        <w:tc>
          <w:tcPr>
            <w:tcW w:w="289" w:type="pct"/>
            <w:vAlign w:val="center"/>
          </w:tcPr>
          <w:p w14:paraId="089AEDFE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300</w:t>
            </w:r>
          </w:p>
        </w:tc>
        <w:tc>
          <w:tcPr>
            <w:tcW w:w="386" w:type="pct"/>
            <w:vAlign w:val="center"/>
          </w:tcPr>
          <w:p w14:paraId="3AA8CD2A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400</w:t>
            </w:r>
          </w:p>
        </w:tc>
      </w:tr>
      <w:tr w:rsidR="00DE2AC1" w:rsidRPr="00DE2AC1" w14:paraId="0EC17878" w14:textId="77777777" w:rsidTr="00DE2AC1">
        <w:trPr>
          <w:trHeight w:val="145"/>
        </w:trPr>
        <w:tc>
          <w:tcPr>
            <w:tcW w:w="1724" w:type="pct"/>
          </w:tcPr>
          <w:p w14:paraId="696D965D" w14:textId="77777777" w:rsidR="00DE2AC1" w:rsidRPr="0059231B" w:rsidRDefault="00DE2AC1" w:rsidP="00041FE8">
            <w:pPr>
              <w:pStyle w:val="TableParagraph"/>
              <w:spacing w:before="0" w:line="240" w:lineRule="auto"/>
              <w:jc w:val="both"/>
              <w:rPr>
                <w:rFonts w:ascii="Arial"/>
                <w:b/>
                <w:sz w:val="28"/>
                <w:szCs w:val="28"/>
              </w:rPr>
            </w:pPr>
            <w:r w:rsidRPr="0059231B">
              <w:rPr>
                <w:rFonts w:ascii="Arial"/>
                <w:b/>
                <w:sz w:val="28"/>
                <w:szCs w:val="28"/>
              </w:rPr>
              <w:t>Мочевина</w:t>
            </w:r>
            <w:r w:rsidRPr="0059231B">
              <w:rPr>
                <w:rFonts w:ascii="Arial"/>
                <w:b/>
                <w:sz w:val="28"/>
                <w:szCs w:val="28"/>
              </w:rPr>
              <w:t xml:space="preserve"> (</w:t>
            </w:r>
            <w:r w:rsidRPr="0059231B">
              <w:rPr>
                <w:rFonts w:ascii="Arial"/>
                <w:b/>
                <w:sz w:val="28"/>
                <w:szCs w:val="28"/>
              </w:rPr>
              <w:t>мл</w:t>
            </w:r>
            <w:r w:rsidRPr="0059231B">
              <w:rPr>
                <w:rFonts w:ascii="Arial"/>
                <w:b/>
                <w:sz w:val="28"/>
                <w:szCs w:val="28"/>
              </w:rPr>
              <w:t>/</w:t>
            </w:r>
            <w:r w:rsidRPr="0059231B">
              <w:rPr>
                <w:rFonts w:ascii="Arial"/>
                <w:b/>
                <w:sz w:val="28"/>
                <w:szCs w:val="28"/>
              </w:rPr>
              <w:t>мин</w:t>
            </w:r>
            <w:r w:rsidRPr="0059231B">
              <w:rPr>
                <w:rFonts w:ascii="Arial"/>
                <w:b/>
                <w:sz w:val="28"/>
                <w:szCs w:val="28"/>
              </w:rPr>
              <w:t>)</w:t>
            </w:r>
          </w:p>
        </w:tc>
        <w:tc>
          <w:tcPr>
            <w:tcW w:w="385" w:type="pct"/>
            <w:vAlign w:val="center"/>
          </w:tcPr>
          <w:p w14:paraId="2C2E6140" w14:textId="755CC73C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Pr="0059231B">
              <w:rPr>
                <w:sz w:val="28"/>
                <w:szCs w:val="28"/>
                <w:lang w:val="en-US"/>
              </w:rPr>
              <w:t>73</w:t>
            </w:r>
          </w:p>
        </w:tc>
        <w:tc>
          <w:tcPr>
            <w:tcW w:w="390" w:type="pct"/>
            <w:vAlign w:val="center"/>
          </w:tcPr>
          <w:p w14:paraId="0A55AA92" w14:textId="18C1C695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Pr="0059231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381" w:type="pct"/>
            <w:vAlign w:val="center"/>
          </w:tcPr>
          <w:p w14:paraId="137D601C" w14:textId="54BBE89F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Pr="0059231B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385" w:type="pct"/>
            <w:vAlign w:val="center"/>
          </w:tcPr>
          <w:p w14:paraId="4BDCC712" w14:textId="17ADBBF6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177</w:t>
            </w:r>
          </w:p>
        </w:tc>
        <w:tc>
          <w:tcPr>
            <w:tcW w:w="289" w:type="pct"/>
            <w:vAlign w:val="center"/>
          </w:tcPr>
          <w:p w14:paraId="6FCDE084" w14:textId="4FE5F356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386" w:type="pct"/>
            <w:vAlign w:val="center"/>
          </w:tcPr>
          <w:p w14:paraId="482B2622" w14:textId="12489AD1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385" w:type="pct"/>
            <w:vAlign w:val="center"/>
          </w:tcPr>
          <w:p w14:paraId="3A62BBB2" w14:textId="68060218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19</w:t>
            </w:r>
            <w:r w:rsidR="0059231B" w:rsidRPr="0059231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" w:type="pct"/>
            <w:vAlign w:val="center"/>
          </w:tcPr>
          <w:p w14:paraId="78C7713B" w14:textId="44F22FB9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386" w:type="pct"/>
            <w:vAlign w:val="center"/>
          </w:tcPr>
          <w:p w14:paraId="164FCEE9" w14:textId="1FD78CE1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79</w:t>
            </w:r>
          </w:p>
        </w:tc>
      </w:tr>
      <w:tr w:rsidR="00DE2AC1" w:rsidRPr="00DE2AC1" w14:paraId="2E79C4F8" w14:textId="77777777" w:rsidTr="00DE2AC1">
        <w:trPr>
          <w:trHeight w:val="148"/>
        </w:trPr>
        <w:tc>
          <w:tcPr>
            <w:tcW w:w="1724" w:type="pct"/>
          </w:tcPr>
          <w:p w14:paraId="2F37536F" w14:textId="197ACF96" w:rsidR="00DE2AC1" w:rsidRPr="0059231B" w:rsidRDefault="0059231B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Креатинин</w:t>
            </w:r>
            <w:r w:rsidR="00DE2AC1"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788899DE" w14:textId="45F09928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162</w:t>
            </w:r>
          </w:p>
        </w:tc>
        <w:tc>
          <w:tcPr>
            <w:tcW w:w="390" w:type="pct"/>
            <w:vAlign w:val="center"/>
          </w:tcPr>
          <w:p w14:paraId="2B83E3F8" w14:textId="3F16E7DC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Pr="0059231B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381" w:type="pct"/>
            <w:vAlign w:val="center"/>
          </w:tcPr>
          <w:p w14:paraId="7DCD608E" w14:textId="78A1546F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Pr="0059231B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385" w:type="pct"/>
            <w:vAlign w:val="center"/>
          </w:tcPr>
          <w:p w14:paraId="4AFE2205" w14:textId="15F7CD00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289" w:type="pct"/>
            <w:vAlign w:val="center"/>
          </w:tcPr>
          <w:p w14:paraId="126BEC2A" w14:textId="4DEF63FA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386" w:type="pct"/>
            <w:vAlign w:val="center"/>
          </w:tcPr>
          <w:p w14:paraId="514FD2A3" w14:textId="72BAB933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385" w:type="pct"/>
            <w:vAlign w:val="center"/>
          </w:tcPr>
          <w:p w14:paraId="7E5086B6" w14:textId="68A8CDA4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18</w:t>
            </w:r>
            <w:r w:rsidR="0059231B" w:rsidRPr="0059231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9" w:type="pct"/>
            <w:vAlign w:val="center"/>
          </w:tcPr>
          <w:p w14:paraId="724CE99A" w14:textId="28992E93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386" w:type="pct"/>
            <w:vAlign w:val="center"/>
          </w:tcPr>
          <w:p w14:paraId="0BAAB1F5" w14:textId="7C87A23C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61</w:t>
            </w:r>
          </w:p>
        </w:tc>
      </w:tr>
      <w:tr w:rsidR="00DE2AC1" w:rsidRPr="00DE2AC1" w14:paraId="73CF6020" w14:textId="77777777" w:rsidTr="00DE2AC1">
        <w:trPr>
          <w:trHeight w:val="145"/>
        </w:trPr>
        <w:tc>
          <w:tcPr>
            <w:tcW w:w="1724" w:type="pct"/>
          </w:tcPr>
          <w:p w14:paraId="10862414" w14:textId="21FB72A3" w:rsidR="00DE2AC1" w:rsidRPr="0059231B" w:rsidRDefault="0059231B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Фосфат</w:t>
            </w:r>
            <w:r w:rsidR="00DE2AC1"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0522DFC5" w14:textId="03ACC0A3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Pr="0059231B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390" w:type="pct"/>
            <w:vAlign w:val="center"/>
          </w:tcPr>
          <w:p w14:paraId="25EF4D81" w14:textId="1463A0E0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162</w:t>
            </w:r>
          </w:p>
        </w:tc>
        <w:tc>
          <w:tcPr>
            <w:tcW w:w="381" w:type="pct"/>
            <w:vAlign w:val="center"/>
          </w:tcPr>
          <w:p w14:paraId="687D0588" w14:textId="6925BBBD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190</w:t>
            </w:r>
          </w:p>
        </w:tc>
        <w:tc>
          <w:tcPr>
            <w:tcW w:w="385" w:type="pct"/>
            <w:vAlign w:val="center"/>
          </w:tcPr>
          <w:p w14:paraId="1F4A310A" w14:textId="3B14EA18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289" w:type="pct"/>
            <w:vAlign w:val="center"/>
          </w:tcPr>
          <w:p w14:paraId="7C47FF0E" w14:textId="78976F83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164</w:t>
            </w:r>
          </w:p>
        </w:tc>
        <w:tc>
          <w:tcPr>
            <w:tcW w:w="386" w:type="pct"/>
            <w:vAlign w:val="center"/>
          </w:tcPr>
          <w:p w14:paraId="7110C5A7" w14:textId="4D907A56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194</w:t>
            </w:r>
          </w:p>
        </w:tc>
        <w:tc>
          <w:tcPr>
            <w:tcW w:w="385" w:type="pct"/>
            <w:vAlign w:val="center"/>
          </w:tcPr>
          <w:p w14:paraId="2B7B8464" w14:textId="325D79CB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289" w:type="pct"/>
            <w:vAlign w:val="center"/>
          </w:tcPr>
          <w:p w14:paraId="3C92B962" w14:textId="7313B9CC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86" w:type="pct"/>
            <w:vAlign w:val="center"/>
          </w:tcPr>
          <w:p w14:paraId="63DEC243" w14:textId="4CB7FB7E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44</w:t>
            </w:r>
          </w:p>
        </w:tc>
      </w:tr>
      <w:tr w:rsidR="00DE2AC1" w:rsidRPr="00DE2AC1" w14:paraId="38144ED8" w14:textId="77777777" w:rsidTr="00DE2AC1">
        <w:trPr>
          <w:trHeight w:val="145"/>
        </w:trPr>
        <w:tc>
          <w:tcPr>
            <w:tcW w:w="1724" w:type="pct"/>
          </w:tcPr>
          <w:p w14:paraId="75A79904" w14:textId="1C43A3BC" w:rsidR="00DE2AC1" w:rsidRPr="0059231B" w:rsidRDefault="0059231B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  <w:lang w:val="en-US"/>
              </w:rPr>
              <w:t>B</w:t>
            </w:r>
            <w:r w:rsidRPr="0059231B">
              <w:rPr>
                <w:b/>
                <w:sz w:val="28"/>
                <w:szCs w:val="28"/>
                <w:vertAlign w:val="subscript"/>
                <w:lang w:val="en-US"/>
              </w:rPr>
              <w:t>12</w:t>
            </w:r>
            <w:r w:rsidR="00DE2AC1" w:rsidRPr="0059231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218BC">
              <w:rPr>
                <w:b/>
                <w:sz w:val="28"/>
                <w:szCs w:val="28"/>
              </w:rPr>
              <w:t>дәрумені</w:t>
            </w:r>
            <w:proofErr w:type="spellEnd"/>
            <w:r w:rsidR="00A218BC" w:rsidRPr="0059231B">
              <w:rPr>
                <w:b/>
                <w:sz w:val="28"/>
                <w:szCs w:val="28"/>
              </w:rPr>
              <w:t xml:space="preserve"> </w:t>
            </w:r>
            <w:r w:rsidR="00DE2AC1" w:rsidRPr="0059231B">
              <w:rPr>
                <w:b/>
                <w:sz w:val="28"/>
                <w:szCs w:val="28"/>
              </w:rPr>
              <w:t>(мл/мин)</w:t>
            </w:r>
          </w:p>
        </w:tc>
        <w:tc>
          <w:tcPr>
            <w:tcW w:w="385" w:type="pct"/>
            <w:vAlign w:val="center"/>
          </w:tcPr>
          <w:p w14:paraId="39A63626" w14:textId="3D5F4FF8" w:rsidR="00DE2AC1" w:rsidRPr="0059231B" w:rsidRDefault="00DE2AC1" w:rsidP="00DE2AC1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390" w:type="pct"/>
            <w:vAlign w:val="center"/>
          </w:tcPr>
          <w:p w14:paraId="387827D9" w14:textId="4B364510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Pr="0059231B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381" w:type="pct"/>
            <w:vAlign w:val="center"/>
          </w:tcPr>
          <w:p w14:paraId="749D73B7" w14:textId="16F19483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Pr="0059231B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85" w:type="pct"/>
            <w:vAlign w:val="center"/>
          </w:tcPr>
          <w:p w14:paraId="576D230C" w14:textId="54B21B67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92</w:t>
            </w:r>
          </w:p>
        </w:tc>
        <w:tc>
          <w:tcPr>
            <w:tcW w:w="289" w:type="pct"/>
            <w:vAlign w:val="center"/>
          </w:tcPr>
          <w:p w14:paraId="10E66F09" w14:textId="291B22BE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386" w:type="pct"/>
            <w:vAlign w:val="center"/>
          </w:tcPr>
          <w:p w14:paraId="733E606B" w14:textId="68C815DD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85" w:type="pct"/>
            <w:vAlign w:val="center"/>
          </w:tcPr>
          <w:p w14:paraId="3B05D2E5" w14:textId="0F761203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11</w:t>
            </w:r>
            <w:r w:rsidR="0059231B" w:rsidRPr="0059231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" w:type="pct"/>
            <w:vAlign w:val="center"/>
          </w:tcPr>
          <w:p w14:paraId="697875ED" w14:textId="3D86BC34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86" w:type="pct"/>
            <w:vAlign w:val="center"/>
          </w:tcPr>
          <w:p w14:paraId="4D510407" w14:textId="05820E83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25</w:t>
            </w:r>
          </w:p>
        </w:tc>
      </w:tr>
      <w:tr w:rsidR="00DE2AC1" w:rsidRPr="00DE2AC1" w14:paraId="7A1DB37F" w14:textId="77777777" w:rsidTr="00DE2AC1">
        <w:trPr>
          <w:trHeight w:val="148"/>
        </w:trPr>
        <w:tc>
          <w:tcPr>
            <w:tcW w:w="1724" w:type="pct"/>
          </w:tcPr>
          <w:p w14:paraId="7E218730" w14:textId="31C6300B" w:rsidR="00DE2AC1" w:rsidRPr="0059231B" w:rsidRDefault="00A218BC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</w:t>
            </w:r>
            <w:r w:rsidR="00DE2AC1" w:rsidRPr="0059231B">
              <w:rPr>
                <w:b/>
                <w:sz w:val="28"/>
                <w:szCs w:val="28"/>
              </w:rPr>
              <w:t>омпартмент</w:t>
            </w:r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DE2AC1" w:rsidRPr="0059231B">
              <w:rPr>
                <w:b/>
                <w:sz w:val="28"/>
                <w:szCs w:val="28"/>
              </w:rPr>
              <w:t xml:space="preserve">(мм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сын</w:t>
            </w:r>
            <w:r w:rsidR="00DE2AC1" w:rsidRPr="0059231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бағ</w:t>
            </w:r>
            <w:proofErr w:type="spellEnd"/>
            <w:proofErr w:type="gramEnd"/>
            <w:r w:rsidR="00DE2AC1" w:rsidRPr="0059231B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385" w:type="pct"/>
            <w:vAlign w:val="center"/>
          </w:tcPr>
          <w:p w14:paraId="674C2AA8" w14:textId="00DCBD7D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390" w:type="pct"/>
            <w:vAlign w:val="center"/>
          </w:tcPr>
          <w:p w14:paraId="700D505C" w14:textId="58557722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&lt;65</w:t>
            </w:r>
          </w:p>
        </w:tc>
        <w:tc>
          <w:tcPr>
            <w:tcW w:w="381" w:type="pct"/>
            <w:vAlign w:val="center"/>
          </w:tcPr>
          <w:p w14:paraId="49D0D7C0" w14:textId="3F508A39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&lt;80</w:t>
            </w:r>
          </w:p>
        </w:tc>
        <w:tc>
          <w:tcPr>
            <w:tcW w:w="385" w:type="pct"/>
            <w:vAlign w:val="center"/>
          </w:tcPr>
          <w:p w14:paraId="6BF1C42D" w14:textId="6CCAC089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289" w:type="pct"/>
            <w:vAlign w:val="center"/>
          </w:tcPr>
          <w:p w14:paraId="34FFF3FA" w14:textId="649E6722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&lt;60</w:t>
            </w:r>
          </w:p>
        </w:tc>
        <w:tc>
          <w:tcPr>
            <w:tcW w:w="386" w:type="pct"/>
            <w:vAlign w:val="center"/>
          </w:tcPr>
          <w:p w14:paraId="5A3F7A96" w14:textId="16AD9915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&lt;80</w:t>
            </w:r>
          </w:p>
        </w:tc>
        <w:tc>
          <w:tcPr>
            <w:tcW w:w="385" w:type="pct"/>
            <w:vAlign w:val="center"/>
          </w:tcPr>
          <w:p w14:paraId="504EB23E" w14:textId="25AF4E13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289" w:type="pct"/>
            <w:vAlign w:val="center"/>
          </w:tcPr>
          <w:p w14:paraId="7618E7FC" w14:textId="14E0C76E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&lt;70</w:t>
            </w:r>
          </w:p>
        </w:tc>
        <w:tc>
          <w:tcPr>
            <w:tcW w:w="386" w:type="pct"/>
            <w:vAlign w:val="center"/>
          </w:tcPr>
          <w:p w14:paraId="3488AB3B" w14:textId="6C31AAC4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&lt;80</w:t>
            </w:r>
          </w:p>
        </w:tc>
      </w:tr>
      <w:tr w:rsidR="0059231B" w:rsidRPr="00DE2AC1" w14:paraId="5057906F" w14:textId="77777777" w:rsidTr="00DE2AC1">
        <w:trPr>
          <w:trHeight w:val="306"/>
        </w:trPr>
        <w:tc>
          <w:tcPr>
            <w:tcW w:w="1724" w:type="pct"/>
          </w:tcPr>
          <w:p w14:paraId="3C74C996" w14:textId="12B6848D" w:rsidR="0059231B" w:rsidRPr="0059231B" w:rsidRDefault="00A218BC" w:rsidP="0059231B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У</w:t>
            </w:r>
            <w:r w:rsidR="00812C4B">
              <w:rPr>
                <w:b/>
                <w:sz w:val="28"/>
                <w:szCs w:val="28"/>
              </w:rPr>
              <w:t>льтра</w:t>
            </w:r>
            <w:r w:rsidR="00812C4B">
              <w:rPr>
                <w:b/>
                <w:sz w:val="28"/>
                <w:szCs w:val="28"/>
                <w:lang w:val="kk-KZ"/>
              </w:rPr>
              <w:t>сүзгілеу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</w:t>
            </w:r>
            <w:r w:rsidRPr="0059231B">
              <w:rPr>
                <w:b/>
                <w:sz w:val="28"/>
                <w:szCs w:val="28"/>
              </w:rPr>
              <w:t>оэффициент</w:t>
            </w:r>
            <w:r>
              <w:rPr>
                <w:b/>
                <w:sz w:val="28"/>
                <w:szCs w:val="28"/>
              </w:rPr>
              <w:t>і</w:t>
            </w:r>
            <w:proofErr w:type="spellEnd"/>
            <w:r w:rsidR="0059231B" w:rsidRPr="0059231B">
              <w:rPr>
                <w:b/>
                <w:sz w:val="28"/>
                <w:szCs w:val="28"/>
              </w:rPr>
              <w:t xml:space="preserve"> (мл/</w:t>
            </w:r>
            <w:proofErr w:type="spellStart"/>
            <w:r w:rsidR="00212EFC">
              <w:rPr>
                <w:b/>
                <w:sz w:val="28"/>
                <w:szCs w:val="28"/>
              </w:rPr>
              <w:t>сағ</w:t>
            </w:r>
            <w:proofErr w:type="spellEnd"/>
            <w:r w:rsidR="0059231B" w:rsidRPr="0059231B">
              <w:rPr>
                <w:b/>
                <w:sz w:val="28"/>
                <w:szCs w:val="28"/>
              </w:rPr>
              <w:t xml:space="preserve">/мм </w:t>
            </w:r>
            <w:proofErr w:type="spellStart"/>
            <w:proofErr w:type="gramStart"/>
            <w:r w:rsidR="00212EFC">
              <w:rPr>
                <w:b/>
                <w:sz w:val="28"/>
                <w:szCs w:val="28"/>
              </w:rPr>
              <w:t>сын</w:t>
            </w:r>
            <w:r w:rsidR="0059231B" w:rsidRPr="0059231B">
              <w:rPr>
                <w:b/>
                <w:sz w:val="28"/>
                <w:szCs w:val="28"/>
              </w:rPr>
              <w:t>.</w:t>
            </w:r>
            <w:r w:rsidR="00212EFC">
              <w:rPr>
                <w:b/>
                <w:sz w:val="28"/>
                <w:szCs w:val="28"/>
              </w:rPr>
              <w:t>бағ</w:t>
            </w:r>
            <w:proofErr w:type="spellEnd"/>
            <w:proofErr w:type="gramEnd"/>
            <w:r w:rsidR="0059231B" w:rsidRPr="0059231B">
              <w:rPr>
                <w:b/>
                <w:sz w:val="28"/>
                <w:szCs w:val="28"/>
              </w:rPr>
              <w:t>.) Q</w:t>
            </w:r>
            <w:r w:rsidR="0059231B" w:rsidRPr="0059231B">
              <w:rPr>
                <w:b/>
                <w:sz w:val="28"/>
                <w:szCs w:val="28"/>
                <w:vertAlign w:val="subscript"/>
              </w:rPr>
              <w:t>B</w:t>
            </w:r>
            <w:r w:rsidR="0059231B" w:rsidRPr="0059231B">
              <w:rPr>
                <w:b/>
                <w:sz w:val="28"/>
                <w:szCs w:val="28"/>
              </w:rPr>
              <w:t xml:space="preserve">=300 мл/мин, TMP=100 мм </w:t>
            </w:r>
            <w:proofErr w:type="spellStart"/>
            <w:r w:rsidR="00212EFC">
              <w:rPr>
                <w:b/>
                <w:sz w:val="28"/>
                <w:szCs w:val="28"/>
              </w:rPr>
              <w:t>сын</w:t>
            </w:r>
            <w:r w:rsidR="0059231B" w:rsidRPr="0059231B">
              <w:rPr>
                <w:b/>
                <w:sz w:val="28"/>
                <w:szCs w:val="28"/>
              </w:rPr>
              <w:t>.</w:t>
            </w:r>
            <w:r w:rsidR="00212EFC">
              <w:rPr>
                <w:b/>
                <w:sz w:val="28"/>
                <w:szCs w:val="28"/>
              </w:rPr>
              <w:t>бағ</w:t>
            </w:r>
            <w:proofErr w:type="spellEnd"/>
            <w:r w:rsidR="0059231B" w:rsidRPr="0059231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56" w:type="pct"/>
            <w:gridSpan w:val="3"/>
            <w:vAlign w:val="center"/>
          </w:tcPr>
          <w:p w14:paraId="676658A8" w14:textId="10965DAB" w:rsidR="0059231B" w:rsidRPr="0059231B" w:rsidRDefault="0059231B" w:rsidP="0059231B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18</w:t>
            </w:r>
          </w:p>
        </w:tc>
        <w:tc>
          <w:tcPr>
            <w:tcW w:w="1060" w:type="pct"/>
            <w:gridSpan w:val="3"/>
            <w:vAlign w:val="center"/>
          </w:tcPr>
          <w:p w14:paraId="5C6404B7" w14:textId="12877D5D" w:rsidR="0059231B" w:rsidRPr="0059231B" w:rsidRDefault="0059231B" w:rsidP="0059231B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18</w:t>
            </w:r>
          </w:p>
        </w:tc>
        <w:tc>
          <w:tcPr>
            <w:tcW w:w="1060" w:type="pct"/>
            <w:gridSpan w:val="3"/>
            <w:vAlign w:val="center"/>
          </w:tcPr>
          <w:p w14:paraId="0415B89A" w14:textId="3ECE35F1" w:rsidR="0059231B" w:rsidRPr="0059231B" w:rsidRDefault="0059231B" w:rsidP="0059231B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22</w:t>
            </w:r>
          </w:p>
        </w:tc>
      </w:tr>
      <w:tr w:rsidR="00DE2AC1" w:rsidRPr="00DE2AC1" w14:paraId="4F11ADB4" w14:textId="77777777" w:rsidTr="00DE2AC1">
        <w:trPr>
          <w:trHeight w:val="148"/>
        </w:trPr>
        <w:tc>
          <w:tcPr>
            <w:tcW w:w="1724" w:type="pct"/>
          </w:tcPr>
          <w:p w14:paraId="4A4CDDC5" w14:textId="603FB0BA" w:rsidR="00DE2AC1" w:rsidRPr="0059231B" w:rsidRDefault="00212EFC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Құю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көлемі</w:t>
            </w:r>
            <w:proofErr w:type="spellEnd"/>
            <w:r w:rsidR="00DE2AC1" w:rsidRPr="0059231B">
              <w:rPr>
                <w:b/>
                <w:sz w:val="28"/>
                <w:szCs w:val="28"/>
              </w:rPr>
              <w:t xml:space="preserve"> (мл)</w:t>
            </w:r>
          </w:p>
        </w:tc>
        <w:tc>
          <w:tcPr>
            <w:tcW w:w="1156" w:type="pct"/>
            <w:gridSpan w:val="3"/>
            <w:vAlign w:val="center"/>
          </w:tcPr>
          <w:p w14:paraId="01E4BA8B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75</w:t>
            </w:r>
          </w:p>
        </w:tc>
        <w:tc>
          <w:tcPr>
            <w:tcW w:w="1060" w:type="pct"/>
            <w:gridSpan w:val="3"/>
            <w:vAlign w:val="center"/>
          </w:tcPr>
          <w:p w14:paraId="3ED51028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76</w:t>
            </w:r>
          </w:p>
        </w:tc>
        <w:tc>
          <w:tcPr>
            <w:tcW w:w="1060" w:type="pct"/>
            <w:gridSpan w:val="3"/>
            <w:vAlign w:val="center"/>
          </w:tcPr>
          <w:p w14:paraId="0ED9A814" w14:textId="623C51F0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85</w:t>
            </w:r>
          </w:p>
        </w:tc>
      </w:tr>
      <w:tr w:rsidR="00DE2AC1" w:rsidRPr="00DE2AC1" w14:paraId="78246A9E" w14:textId="77777777" w:rsidTr="00DE2AC1">
        <w:trPr>
          <w:trHeight w:val="145"/>
        </w:trPr>
        <w:tc>
          <w:tcPr>
            <w:tcW w:w="1724" w:type="pct"/>
          </w:tcPr>
          <w:p w14:paraId="14305A21" w14:textId="74A7F45D" w:rsidR="00DE2AC1" w:rsidRPr="0059231B" w:rsidRDefault="009F681E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Мембрана</w:t>
            </w:r>
            <w:r w:rsidR="00212E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12EFC">
              <w:rPr>
                <w:b/>
                <w:sz w:val="28"/>
                <w:szCs w:val="28"/>
              </w:rPr>
              <w:t>ауданы</w:t>
            </w:r>
            <w:proofErr w:type="spellEnd"/>
            <w:r w:rsidR="00DE2AC1" w:rsidRPr="0059231B">
              <w:rPr>
                <w:b/>
                <w:sz w:val="28"/>
                <w:szCs w:val="28"/>
              </w:rPr>
              <w:t xml:space="preserve"> (м</w:t>
            </w:r>
            <w:r w:rsidR="00DE2AC1" w:rsidRPr="0059231B">
              <w:rPr>
                <w:b/>
                <w:sz w:val="28"/>
                <w:szCs w:val="28"/>
                <w:vertAlign w:val="superscript"/>
              </w:rPr>
              <w:t>2</w:t>
            </w:r>
            <w:r w:rsidR="00DE2AC1" w:rsidRPr="0059231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56" w:type="pct"/>
            <w:gridSpan w:val="3"/>
            <w:vAlign w:val="center"/>
          </w:tcPr>
          <w:p w14:paraId="1DFE6FBE" w14:textId="5D463AD8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1,</w:t>
            </w:r>
            <w:r w:rsidR="0059231B" w:rsidRPr="0059231B">
              <w:rPr>
                <w:sz w:val="28"/>
                <w:szCs w:val="28"/>
              </w:rPr>
              <w:t>3</w:t>
            </w:r>
          </w:p>
        </w:tc>
        <w:tc>
          <w:tcPr>
            <w:tcW w:w="1060" w:type="pct"/>
            <w:gridSpan w:val="3"/>
            <w:vAlign w:val="center"/>
          </w:tcPr>
          <w:p w14:paraId="45119800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1,4</w:t>
            </w:r>
          </w:p>
        </w:tc>
        <w:tc>
          <w:tcPr>
            <w:tcW w:w="1060" w:type="pct"/>
            <w:gridSpan w:val="3"/>
            <w:vAlign w:val="center"/>
          </w:tcPr>
          <w:p w14:paraId="4F0118E2" w14:textId="5776307C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1,</w:t>
            </w:r>
            <w:r w:rsidR="0059231B" w:rsidRPr="0059231B">
              <w:rPr>
                <w:sz w:val="28"/>
                <w:szCs w:val="28"/>
              </w:rPr>
              <w:t>4</w:t>
            </w:r>
          </w:p>
        </w:tc>
      </w:tr>
    </w:tbl>
    <w:p w14:paraId="35B44EAF" w14:textId="77777777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3C0EDE4C" w14:textId="77777777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4E81307A" w14:textId="77777777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7AB84773" w14:textId="77777777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5291B6ED" w14:textId="77777777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32"/>
        <w:gridCol w:w="700"/>
        <w:gridCol w:w="709"/>
        <w:gridCol w:w="692"/>
        <w:gridCol w:w="700"/>
        <w:gridCol w:w="525"/>
        <w:gridCol w:w="702"/>
        <w:gridCol w:w="700"/>
        <w:gridCol w:w="525"/>
        <w:gridCol w:w="702"/>
      </w:tblGrid>
      <w:tr w:rsidR="00EC1962" w:rsidRPr="00DE2AC1" w14:paraId="38654B76" w14:textId="77777777" w:rsidTr="00FF2B77">
        <w:trPr>
          <w:trHeight w:val="200"/>
        </w:trPr>
        <w:tc>
          <w:tcPr>
            <w:tcW w:w="1724" w:type="pct"/>
            <w:vAlign w:val="center"/>
          </w:tcPr>
          <w:p w14:paraId="4C3B4CF7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76" w:type="pct"/>
            <w:gridSpan w:val="9"/>
            <w:vAlign w:val="center"/>
          </w:tcPr>
          <w:p w14:paraId="1A047766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МОДЕЛЬ</w:t>
            </w:r>
          </w:p>
        </w:tc>
      </w:tr>
      <w:tr w:rsidR="00EC1962" w:rsidRPr="00DE2AC1" w14:paraId="6889DA06" w14:textId="77777777" w:rsidTr="00FF2B77">
        <w:trPr>
          <w:trHeight w:val="200"/>
        </w:trPr>
        <w:tc>
          <w:tcPr>
            <w:tcW w:w="1724" w:type="pct"/>
            <w:vAlign w:val="center"/>
          </w:tcPr>
          <w:p w14:paraId="210CCBAE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gridSpan w:val="3"/>
            <w:vAlign w:val="center"/>
          </w:tcPr>
          <w:p w14:paraId="02EE9593" w14:textId="1F477102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CONTINUUM B</w:t>
            </w:r>
            <w:r>
              <w:rPr>
                <w:b/>
                <w:sz w:val="28"/>
                <w:szCs w:val="28"/>
              </w:rPr>
              <w:t>60-</w:t>
            </w:r>
            <w:r>
              <w:rPr>
                <w:b/>
                <w:sz w:val="28"/>
                <w:szCs w:val="28"/>
                <w:lang w:val="en-US"/>
              </w:rPr>
              <w:t>PS</w:t>
            </w:r>
          </w:p>
        </w:tc>
        <w:tc>
          <w:tcPr>
            <w:tcW w:w="1060" w:type="pct"/>
            <w:gridSpan w:val="3"/>
            <w:vAlign w:val="center"/>
          </w:tcPr>
          <w:p w14:paraId="15ECE732" w14:textId="1DB5ED56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 xml:space="preserve">CONTINUUM BD </w:t>
            </w:r>
            <w:r>
              <w:rPr>
                <w:b/>
                <w:sz w:val="28"/>
                <w:szCs w:val="28"/>
              </w:rPr>
              <w:t>280</w:t>
            </w:r>
            <w:r>
              <w:rPr>
                <w:b/>
                <w:sz w:val="28"/>
                <w:szCs w:val="28"/>
                <w:lang w:val="en-US"/>
              </w:rPr>
              <w:t>HF</w:t>
            </w:r>
          </w:p>
        </w:tc>
        <w:tc>
          <w:tcPr>
            <w:tcW w:w="1060" w:type="pct"/>
            <w:gridSpan w:val="3"/>
            <w:vAlign w:val="center"/>
          </w:tcPr>
          <w:p w14:paraId="3C6E24E3" w14:textId="0734A569" w:rsidR="00EC1962" w:rsidRPr="00590C2C" w:rsidRDefault="00EC1962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9231B">
              <w:rPr>
                <w:b/>
                <w:sz w:val="28"/>
                <w:szCs w:val="28"/>
              </w:rPr>
              <w:t>CONTINUUM B</w:t>
            </w:r>
            <w:r w:rsidR="00590C2C">
              <w:rPr>
                <w:b/>
                <w:sz w:val="28"/>
                <w:szCs w:val="28"/>
                <w:lang w:val="en-US"/>
              </w:rPr>
              <w:t>D 2000HF</w:t>
            </w:r>
          </w:p>
        </w:tc>
      </w:tr>
      <w:tr w:rsidR="00EC1962" w:rsidRPr="00DE2AC1" w14:paraId="3F179792" w14:textId="77777777" w:rsidTr="00FF2B77">
        <w:trPr>
          <w:trHeight w:val="308"/>
        </w:trPr>
        <w:tc>
          <w:tcPr>
            <w:tcW w:w="1724" w:type="pct"/>
          </w:tcPr>
          <w:p w14:paraId="0B7E15EA" w14:textId="4589FB5E" w:rsidR="00EC1962" w:rsidRPr="0059231B" w:rsidRDefault="00212EFC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Сынақ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жүргізу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шарттары</w:t>
            </w:r>
            <w:proofErr w:type="spellEnd"/>
            <w:r w:rsidR="00EC1962" w:rsidRPr="0059231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56" w:type="pct"/>
            <w:gridSpan w:val="3"/>
            <w:vAlign w:val="center"/>
          </w:tcPr>
          <w:p w14:paraId="7F1B5D8A" w14:textId="77777777" w:rsidR="00EC1962" w:rsidRPr="00245F5B" w:rsidRDefault="00EC1962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QD</w:t>
            </w:r>
            <w:r w:rsidRPr="00245F5B">
              <w:rPr>
                <w:sz w:val="28"/>
                <w:szCs w:val="28"/>
              </w:rPr>
              <w:t xml:space="preserve"> = 500 </w:t>
            </w:r>
            <w:r w:rsidRPr="0059231B">
              <w:rPr>
                <w:sz w:val="28"/>
                <w:szCs w:val="28"/>
                <w:lang w:val="en-US"/>
              </w:rPr>
              <w:t>mL</w:t>
            </w:r>
            <w:r w:rsidRPr="00245F5B">
              <w:rPr>
                <w:sz w:val="28"/>
                <w:szCs w:val="28"/>
              </w:rPr>
              <w:t>/</w:t>
            </w:r>
            <w:r w:rsidRPr="0059231B">
              <w:rPr>
                <w:sz w:val="28"/>
                <w:szCs w:val="28"/>
                <w:lang w:val="en-US"/>
              </w:rPr>
              <w:t>min</w:t>
            </w:r>
            <w:r w:rsidRPr="00245F5B">
              <w:rPr>
                <w:sz w:val="28"/>
                <w:szCs w:val="28"/>
              </w:rPr>
              <w:t>,</w:t>
            </w:r>
          </w:p>
          <w:p w14:paraId="57E0656D" w14:textId="6AFCE09F" w:rsidR="00EC1962" w:rsidRPr="00245F5B" w:rsidRDefault="00212EFC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</w:t>
            </w:r>
            <w:r w:rsidR="00EC1962" w:rsidRPr="00245F5B">
              <w:rPr>
                <w:sz w:val="28"/>
                <w:szCs w:val="28"/>
              </w:rPr>
              <w:t>: 37°</w:t>
            </w:r>
            <w:r w:rsidR="00EC1962" w:rsidRPr="0059231B">
              <w:rPr>
                <w:sz w:val="28"/>
                <w:szCs w:val="28"/>
                <w:lang w:val="en-US"/>
              </w:rPr>
              <w:t>C</w:t>
            </w:r>
            <w:r w:rsidR="00EC1962" w:rsidRPr="00245F5B">
              <w:rPr>
                <w:sz w:val="28"/>
                <w:szCs w:val="28"/>
              </w:rPr>
              <w:t>±1°</w:t>
            </w:r>
            <w:r w:rsidR="00EC1962" w:rsidRPr="0059231B">
              <w:rPr>
                <w:sz w:val="28"/>
                <w:szCs w:val="28"/>
                <w:lang w:val="en-US"/>
              </w:rPr>
              <w:t>C</w:t>
            </w:r>
            <w:r w:rsidR="00EC1962" w:rsidRPr="00245F5B">
              <w:rPr>
                <w:sz w:val="28"/>
                <w:szCs w:val="28"/>
              </w:rPr>
              <w:t>,</w:t>
            </w:r>
          </w:p>
          <w:p w14:paraId="569FEED2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 xml:space="preserve">QF = 10 </w:t>
            </w:r>
            <w:proofErr w:type="spellStart"/>
            <w:r w:rsidRPr="0059231B">
              <w:rPr>
                <w:sz w:val="28"/>
                <w:szCs w:val="28"/>
              </w:rPr>
              <w:t>mL</w:t>
            </w:r>
            <w:proofErr w:type="spellEnd"/>
            <w:r w:rsidRPr="0059231B">
              <w:rPr>
                <w:sz w:val="28"/>
                <w:szCs w:val="28"/>
              </w:rPr>
              <w:t>/</w:t>
            </w:r>
            <w:proofErr w:type="spellStart"/>
            <w:r w:rsidRPr="0059231B">
              <w:rPr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1060" w:type="pct"/>
            <w:gridSpan w:val="3"/>
            <w:vAlign w:val="center"/>
          </w:tcPr>
          <w:p w14:paraId="5099E187" w14:textId="77777777" w:rsidR="00EC1962" w:rsidRPr="00245F5B" w:rsidRDefault="00EC1962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QD</w:t>
            </w:r>
            <w:r w:rsidRPr="00245F5B">
              <w:rPr>
                <w:sz w:val="28"/>
                <w:szCs w:val="28"/>
              </w:rPr>
              <w:t xml:space="preserve"> = 500 </w:t>
            </w:r>
            <w:r w:rsidRPr="0059231B">
              <w:rPr>
                <w:sz w:val="28"/>
                <w:szCs w:val="28"/>
                <w:lang w:val="en-US"/>
              </w:rPr>
              <w:t>mL</w:t>
            </w:r>
            <w:r w:rsidRPr="00245F5B">
              <w:rPr>
                <w:sz w:val="28"/>
                <w:szCs w:val="28"/>
              </w:rPr>
              <w:t>/</w:t>
            </w:r>
            <w:r w:rsidRPr="0059231B">
              <w:rPr>
                <w:sz w:val="28"/>
                <w:szCs w:val="28"/>
                <w:lang w:val="en-US"/>
              </w:rPr>
              <w:t>min</w:t>
            </w:r>
            <w:r w:rsidRPr="00245F5B">
              <w:rPr>
                <w:sz w:val="28"/>
                <w:szCs w:val="28"/>
              </w:rPr>
              <w:t>,</w:t>
            </w:r>
          </w:p>
          <w:p w14:paraId="3A6DDFD2" w14:textId="4096DF10" w:rsidR="00EC1962" w:rsidRPr="00245F5B" w:rsidRDefault="00212EFC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</w:t>
            </w:r>
            <w:r w:rsidR="00EC1962" w:rsidRPr="00245F5B">
              <w:rPr>
                <w:sz w:val="28"/>
                <w:szCs w:val="28"/>
              </w:rPr>
              <w:t>: 37°</w:t>
            </w:r>
            <w:r w:rsidR="00EC1962" w:rsidRPr="0059231B">
              <w:rPr>
                <w:sz w:val="28"/>
                <w:szCs w:val="28"/>
                <w:lang w:val="en-US"/>
              </w:rPr>
              <w:t>C</w:t>
            </w:r>
            <w:r w:rsidR="00EC1962" w:rsidRPr="00245F5B">
              <w:rPr>
                <w:sz w:val="28"/>
                <w:szCs w:val="28"/>
              </w:rPr>
              <w:t>±1°</w:t>
            </w:r>
            <w:r w:rsidR="00EC1962" w:rsidRPr="0059231B">
              <w:rPr>
                <w:sz w:val="28"/>
                <w:szCs w:val="28"/>
                <w:lang w:val="en-US"/>
              </w:rPr>
              <w:t>C</w:t>
            </w:r>
            <w:r w:rsidR="00EC1962" w:rsidRPr="00245F5B">
              <w:rPr>
                <w:sz w:val="28"/>
                <w:szCs w:val="28"/>
              </w:rPr>
              <w:t>,</w:t>
            </w:r>
          </w:p>
          <w:p w14:paraId="243044B9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 xml:space="preserve">QF = 10 </w:t>
            </w:r>
            <w:proofErr w:type="spellStart"/>
            <w:r w:rsidRPr="0059231B">
              <w:rPr>
                <w:sz w:val="28"/>
                <w:szCs w:val="28"/>
              </w:rPr>
              <w:t>mL</w:t>
            </w:r>
            <w:proofErr w:type="spellEnd"/>
            <w:r w:rsidRPr="0059231B">
              <w:rPr>
                <w:sz w:val="28"/>
                <w:szCs w:val="28"/>
              </w:rPr>
              <w:t>/</w:t>
            </w:r>
            <w:proofErr w:type="spellStart"/>
            <w:r w:rsidRPr="0059231B">
              <w:rPr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1060" w:type="pct"/>
            <w:gridSpan w:val="3"/>
            <w:vAlign w:val="center"/>
          </w:tcPr>
          <w:p w14:paraId="6AC920FB" w14:textId="77777777" w:rsidR="00EC1962" w:rsidRPr="00245F5B" w:rsidRDefault="00EC1962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QD</w:t>
            </w:r>
            <w:r w:rsidRPr="00245F5B">
              <w:rPr>
                <w:sz w:val="28"/>
                <w:szCs w:val="28"/>
              </w:rPr>
              <w:t xml:space="preserve"> = 500 </w:t>
            </w:r>
            <w:r w:rsidRPr="0059231B">
              <w:rPr>
                <w:sz w:val="28"/>
                <w:szCs w:val="28"/>
                <w:lang w:val="en-US"/>
              </w:rPr>
              <w:t>mL</w:t>
            </w:r>
            <w:r w:rsidRPr="00245F5B">
              <w:rPr>
                <w:sz w:val="28"/>
                <w:szCs w:val="28"/>
              </w:rPr>
              <w:t>/</w:t>
            </w:r>
            <w:r w:rsidRPr="0059231B">
              <w:rPr>
                <w:sz w:val="28"/>
                <w:szCs w:val="28"/>
                <w:lang w:val="en-US"/>
              </w:rPr>
              <w:t>min</w:t>
            </w:r>
            <w:r w:rsidRPr="00245F5B">
              <w:rPr>
                <w:sz w:val="28"/>
                <w:szCs w:val="28"/>
              </w:rPr>
              <w:t>,</w:t>
            </w:r>
          </w:p>
          <w:p w14:paraId="41032ABB" w14:textId="2EF67444" w:rsidR="00EC1962" w:rsidRPr="00245F5B" w:rsidRDefault="00212EFC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</w:t>
            </w:r>
            <w:r w:rsidR="00EC1962" w:rsidRPr="00245F5B">
              <w:rPr>
                <w:sz w:val="28"/>
                <w:szCs w:val="28"/>
              </w:rPr>
              <w:t>: 37°</w:t>
            </w:r>
            <w:r w:rsidR="00EC1962" w:rsidRPr="0059231B">
              <w:rPr>
                <w:sz w:val="28"/>
                <w:szCs w:val="28"/>
                <w:lang w:val="en-US"/>
              </w:rPr>
              <w:t>C</w:t>
            </w:r>
            <w:r w:rsidR="00EC1962" w:rsidRPr="00245F5B">
              <w:rPr>
                <w:sz w:val="28"/>
                <w:szCs w:val="28"/>
              </w:rPr>
              <w:t>±1°</w:t>
            </w:r>
            <w:r w:rsidR="00EC1962" w:rsidRPr="0059231B">
              <w:rPr>
                <w:sz w:val="28"/>
                <w:szCs w:val="28"/>
                <w:lang w:val="en-US"/>
              </w:rPr>
              <w:t>C</w:t>
            </w:r>
            <w:r w:rsidR="00EC1962" w:rsidRPr="00245F5B">
              <w:rPr>
                <w:sz w:val="28"/>
                <w:szCs w:val="28"/>
              </w:rPr>
              <w:t>,</w:t>
            </w:r>
          </w:p>
          <w:p w14:paraId="318B10FD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 xml:space="preserve">QF = 10 </w:t>
            </w:r>
            <w:proofErr w:type="spellStart"/>
            <w:r w:rsidRPr="0059231B">
              <w:rPr>
                <w:sz w:val="28"/>
                <w:szCs w:val="28"/>
              </w:rPr>
              <w:t>mL</w:t>
            </w:r>
            <w:proofErr w:type="spellEnd"/>
            <w:r w:rsidRPr="0059231B">
              <w:rPr>
                <w:sz w:val="28"/>
                <w:szCs w:val="28"/>
              </w:rPr>
              <w:t>/</w:t>
            </w:r>
            <w:proofErr w:type="spellStart"/>
            <w:r w:rsidRPr="0059231B">
              <w:rPr>
                <w:sz w:val="28"/>
                <w:szCs w:val="28"/>
              </w:rPr>
              <w:t>min</w:t>
            </w:r>
            <w:proofErr w:type="spellEnd"/>
          </w:p>
        </w:tc>
      </w:tr>
      <w:tr w:rsidR="00EC1962" w:rsidRPr="00DE2AC1" w14:paraId="166EC177" w14:textId="77777777" w:rsidTr="00FF2B77">
        <w:trPr>
          <w:trHeight w:val="145"/>
        </w:trPr>
        <w:tc>
          <w:tcPr>
            <w:tcW w:w="1724" w:type="pct"/>
          </w:tcPr>
          <w:p w14:paraId="071E97D4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Клиренс/Q</w:t>
            </w:r>
            <w:r w:rsidRPr="0059231B">
              <w:rPr>
                <w:b/>
                <w:sz w:val="28"/>
                <w:szCs w:val="28"/>
                <w:vertAlign w:val="subscript"/>
              </w:rPr>
              <w:t>B</w:t>
            </w:r>
            <w:r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3BB3670C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200</w:t>
            </w:r>
          </w:p>
        </w:tc>
        <w:tc>
          <w:tcPr>
            <w:tcW w:w="390" w:type="pct"/>
            <w:vAlign w:val="center"/>
          </w:tcPr>
          <w:p w14:paraId="6C8518B0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300</w:t>
            </w:r>
          </w:p>
        </w:tc>
        <w:tc>
          <w:tcPr>
            <w:tcW w:w="381" w:type="pct"/>
            <w:vAlign w:val="center"/>
          </w:tcPr>
          <w:p w14:paraId="49111644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400</w:t>
            </w:r>
          </w:p>
        </w:tc>
        <w:tc>
          <w:tcPr>
            <w:tcW w:w="385" w:type="pct"/>
            <w:vAlign w:val="center"/>
          </w:tcPr>
          <w:p w14:paraId="2F901222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200</w:t>
            </w:r>
          </w:p>
        </w:tc>
        <w:tc>
          <w:tcPr>
            <w:tcW w:w="289" w:type="pct"/>
            <w:vAlign w:val="center"/>
          </w:tcPr>
          <w:p w14:paraId="45147D9D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300</w:t>
            </w:r>
          </w:p>
        </w:tc>
        <w:tc>
          <w:tcPr>
            <w:tcW w:w="386" w:type="pct"/>
            <w:vAlign w:val="center"/>
          </w:tcPr>
          <w:p w14:paraId="3E23D304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400</w:t>
            </w:r>
          </w:p>
        </w:tc>
        <w:tc>
          <w:tcPr>
            <w:tcW w:w="385" w:type="pct"/>
            <w:vAlign w:val="center"/>
          </w:tcPr>
          <w:p w14:paraId="7F631844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200</w:t>
            </w:r>
          </w:p>
        </w:tc>
        <w:tc>
          <w:tcPr>
            <w:tcW w:w="289" w:type="pct"/>
            <w:vAlign w:val="center"/>
          </w:tcPr>
          <w:p w14:paraId="17A6E46A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300</w:t>
            </w:r>
          </w:p>
        </w:tc>
        <w:tc>
          <w:tcPr>
            <w:tcW w:w="386" w:type="pct"/>
            <w:vAlign w:val="center"/>
          </w:tcPr>
          <w:p w14:paraId="789565C9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400</w:t>
            </w:r>
          </w:p>
        </w:tc>
      </w:tr>
      <w:tr w:rsidR="00EC1962" w:rsidRPr="00DE2AC1" w14:paraId="27DDB802" w14:textId="77777777" w:rsidTr="00FF2B77">
        <w:trPr>
          <w:trHeight w:val="145"/>
        </w:trPr>
        <w:tc>
          <w:tcPr>
            <w:tcW w:w="1724" w:type="pct"/>
          </w:tcPr>
          <w:p w14:paraId="3200A602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rFonts w:ascii="Arial"/>
                <w:b/>
                <w:sz w:val="28"/>
                <w:szCs w:val="28"/>
              </w:rPr>
            </w:pPr>
            <w:r w:rsidRPr="0059231B">
              <w:rPr>
                <w:rFonts w:ascii="Arial"/>
                <w:b/>
                <w:sz w:val="28"/>
                <w:szCs w:val="28"/>
              </w:rPr>
              <w:t>Мочевина</w:t>
            </w:r>
            <w:r w:rsidRPr="0059231B">
              <w:rPr>
                <w:rFonts w:ascii="Arial"/>
                <w:b/>
                <w:sz w:val="28"/>
                <w:szCs w:val="28"/>
              </w:rPr>
              <w:t xml:space="preserve"> (</w:t>
            </w:r>
            <w:r w:rsidRPr="0059231B">
              <w:rPr>
                <w:rFonts w:ascii="Arial"/>
                <w:b/>
                <w:sz w:val="28"/>
                <w:szCs w:val="28"/>
              </w:rPr>
              <w:t>мл</w:t>
            </w:r>
            <w:r w:rsidRPr="0059231B">
              <w:rPr>
                <w:rFonts w:ascii="Arial"/>
                <w:b/>
                <w:sz w:val="28"/>
                <w:szCs w:val="28"/>
              </w:rPr>
              <w:t>/</w:t>
            </w:r>
            <w:r w:rsidRPr="0059231B">
              <w:rPr>
                <w:rFonts w:ascii="Arial"/>
                <w:b/>
                <w:sz w:val="28"/>
                <w:szCs w:val="28"/>
              </w:rPr>
              <w:t>мин</w:t>
            </w:r>
            <w:r w:rsidRPr="0059231B">
              <w:rPr>
                <w:rFonts w:ascii="Arial"/>
                <w:b/>
                <w:sz w:val="28"/>
                <w:szCs w:val="28"/>
              </w:rPr>
              <w:t>)</w:t>
            </w:r>
          </w:p>
        </w:tc>
        <w:tc>
          <w:tcPr>
            <w:tcW w:w="385" w:type="pct"/>
            <w:vAlign w:val="center"/>
          </w:tcPr>
          <w:p w14:paraId="5DED61E8" w14:textId="54B88A43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390" w:type="pct"/>
            <w:vAlign w:val="center"/>
          </w:tcPr>
          <w:p w14:paraId="76D1F08C" w14:textId="73C40745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381" w:type="pct"/>
            <w:vAlign w:val="center"/>
          </w:tcPr>
          <w:p w14:paraId="6F0620F2" w14:textId="6422431D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76</w:t>
            </w:r>
          </w:p>
        </w:tc>
        <w:tc>
          <w:tcPr>
            <w:tcW w:w="385" w:type="pct"/>
            <w:vAlign w:val="center"/>
          </w:tcPr>
          <w:p w14:paraId="592AC7F1" w14:textId="129A85CF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289" w:type="pct"/>
            <w:vAlign w:val="center"/>
          </w:tcPr>
          <w:p w14:paraId="59455545" w14:textId="14EEF6E5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386" w:type="pct"/>
            <w:vAlign w:val="center"/>
          </w:tcPr>
          <w:p w14:paraId="53E52769" w14:textId="3736E4A1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385" w:type="pct"/>
            <w:vAlign w:val="center"/>
          </w:tcPr>
          <w:p w14:paraId="1925BDD7" w14:textId="4E6A01D0" w:rsidR="00EC1962" w:rsidRPr="00590C2C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19</w:t>
            </w:r>
            <w:r w:rsidR="00590C2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89" w:type="pct"/>
            <w:vAlign w:val="center"/>
          </w:tcPr>
          <w:p w14:paraId="57F09AA6" w14:textId="341D7D96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0C2C">
              <w:rPr>
                <w:sz w:val="28"/>
                <w:szCs w:val="28"/>
              </w:rPr>
              <w:t>80</w:t>
            </w:r>
          </w:p>
        </w:tc>
        <w:tc>
          <w:tcPr>
            <w:tcW w:w="386" w:type="pct"/>
            <w:vAlign w:val="center"/>
          </w:tcPr>
          <w:p w14:paraId="4469BF53" w14:textId="47568C37" w:rsidR="00EC1962" w:rsidRPr="0059231B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330</w:t>
            </w:r>
          </w:p>
        </w:tc>
      </w:tr>
      <w:tr w:rsidR="00EC1962" w:rsidRPr="00DE2AC1" w14:paraId="2B651F93" w14:textId="77777777" w:rsidTr="00FF2B77">
        <w:trPr>
          <w:trHeight w:val="148"/>
        </w:trPr>
        <w:tc>
          <w:tcPr>
            <w:tcW w:w="1724" w:type="pct"/>
          </w:tcPr>
          <w:p w14:paraId="7FE8EAEE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Креатинин (мл/мин)</w:t>
            </w:r>
          </w:p>
        </w:tc>
        <w:tc>
          <w:tcPr>
            <w:tcW w:w="385" w:type="pct"/>
            <w:vAlign w:val="center"/>
          </w:tcPr>
          <w:p w14:paraId="2589B43C" w14:textId="7BEB854B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390" w:type="pct"/>
            <w:vAlign w:val="center"/>
          </w:tcPr>
          <w:p w14:paraId="2ED41A5E" w14:textId="4F91530E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381" w:type="pct"/>
            <w:vAlign w:val="center"/>
          </w:tcPr>
          <w:p w14:paraId="1A04674F" w14:textId="1373F30A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385" w:type="pct"/>
            <w:vAlign w:val="center"/>
          </w:tcPr>
          <w:p w14:paraId="35FC0F67" w14:textId="3A5BECFA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289" w:type="pct"/>
            <w:vAlign w:val="center"/>
          </w:tcPr>
          <w:p w14:paraId="21E7A3C2" w14:textId="5B58B625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386" w:type="pct"/>
            <w:vAlign w:val="center"/>
          </w:tcPr>
          <w:p w14:paraId="4E820BF0" w14:textId="741A0950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385" w:type="pct"/>
            <w:vAlign w:val="center"/>
          </w:tcPr>
          <w:p w14:paraId="6E10D472" w14:textId="131D89EA" w:rsidR="00EC1962" w:rsidRPr="00590C2C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196</w:t>
            </w:r>
          </w:p>
        </w:tc>
        <w:tc>
          <w:tcPr>
            <w:tcW w:w="289" w:type="pct"/>
            <w:vAlign w:val="center"/>
          </w:tcPr>
          <w:p w14:paraId="16B30696" w14:textId="2CBE7CB8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0C2C">
              <w:rPr>
                <w:sz w:val="28"/>
                <w:szCs w:val="28"/>
              </w:rPr>
              <w:t>62</w:t>
            </w:r>
          </w:p>
        </w:tc>
        <w:tc>
          <w:tcPr>
            <w:tcW w:w="386" w:type="pct"/>
            <w:vAlign w:val="center"/>
          </w:tcPr>
          <w:p w14:paraId="6D1074FE" w14:textId="0160F36E" w:rsidR="00EC1962" w:rsidRPr="0059231B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304</w:t>
            </w:r>
          </w:p>
        </w:tc>
      </w:tr>
      <w:tr w:rsidR="00EC1962" w:rsidRPr="00DE2AC1" w14:paraId="23232477" w14:textId="77777777" w:rsidTr="00FF2B77">
        <w:trPr>
          <w:trHeight w:val="145"/>
        </w:trPr>
        <w:tc>
          <w:tcPr>
            <w:tcW w:w="1724" w:type="pct"/>
          </w:tcPr>
          <w:p w14:paraId="61790213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Фосфат (мл/мин)</w:t>
            </w:r>
          </w:p>
        </w:tc>
        <w:tc>
          <w:tcPr>
            <w:tcW w:w="385" w:type="pct"/>
            <w:vAlign w:val="center"/>
          </w:tcPr>
          <w:p w14:paraId="7A516B2A" w14:textId="380EBC8B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390" w:type="pct"/>
            <w:vAlign w:val="center"/>
          </w:tcPr>
          <w:p w14:paraId="2089296A" w14:textId="5B2CCB3E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381" w:type="pct"/>
            <w:vAlign w:val="center"/>
          </w:tcPr>
          <w:p w14:paraId="4906846D" w14:textId="42011AEC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385" w:type="pct"/>
            <w:vAlign w:val="center"/>
          </w:tcPr>
          <w:p w14:paraId="1A1316ED" w14:textId="7864FEEF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289" w:type="pct"/>
            <w:vAlign w:val="center"/>
          </w:tcPr>
          <w:p w14:paraId="696346F4" w14:textId="22AE01D7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386" w:type="pct"/>
            <w:vAlign w:val="center"/>
          </w:tcPr>
          <w:p w14:paraId="20A5FC13" w14:textId="3546B8A6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385" w:type="pct"/>
            <w:vAlign w:val="center"/>
          </w:tcPr>
          <w:p w14:paraId="1AC41AEE" w14:textId="4EAC874E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0C2C">
              <w:rPr>
                <w:sz w:val="28"/>
                <w:szCs w:val="28"/>
              </w:rPr>
              <w:t>95</w:t>
            </w:r>
          </w:p>
        </w:tc>
        <w:tc>
          <w:tcPr>
            <w:tcW w:w="289" w:type="pct"/>
            <w:vAlign w:val="center"/>
          </w:tcPr>
          <w:p w14:paraId="7049CE83" w14:textId="7CBF84A1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0C2C">
              <w:rPr>
                <w:sz w:val="28"/>
                <w:szCs w:val="28"/>
              </w:rPr>
              <w:t>54</w:t>
            </w:r>
          </w:p>
        </w:tc>
        <w:tc>
          <w:tcPr>
            <w:tcW w:w="386" w:type="pct"/>
            <w:vAlign w:val="center"/>
          </w:tcPr>
          <w:p w14:paraId="5A845E51" w14:textId="0C6F6BDA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0C2C">
              <w:rPr>
                <w:sz w:val="28"/>
                <w:szCs w:val="28"/>
              </w:rPr>
              <w:t>98</w:t>
            </w:r>
          </w:p>
        </w:tc>
      </w:tr>
      <w:tr w:rsidR="00EC1962" w:rsidRPr="00DE2AC1" w14:paraId="70703C25" w14:textId="77777777" w:rsidTr="00FF2B77">
        <w:trPr>
          <w:trHeight w:val="145"/>
        </w:trPr>
        <w:tc>
          <w:tcPr>
            <w:tcW w:w="1724" w:type="pct"/>
          </w:tcPr>
          <w:p w14:paraId="163AB74F" w14:textId="65D4D002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  <w:lang w:val="en-US"/>
              </w:rPr>
              <w:t>B</w:t>
            </w:r>
            <w:r w:rsidRPr="00212EFC">
              <w:rPr>
                <w:b/>
                <w:sz w:val="28"/>
                <w:szCs w:val="28"/>
                <w:vertAlign w:val="subscript"/>
              </w:rPr>
              <w:t>12</w:t>
            </w:r>
            <w:r w:rsidR="00212E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12EFC">
              <w:rPr>
                <w:b/>
                <w:sz w:val="28"/>
                <w:szCs w:val="28"/>
              </w:rPr>
              <w:t>дәрумені</w:t>
            </w:r>
            <w:proofErr w:type="spellEnd"/>
            <w:r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65970F83" w14:textId="3CB98180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90" w:type="pct"/>
            <w:vAlign w:val="center"/>
          </w:tcPr>
          <w:p w14:paraId="6F3B0F2C" w14:textId="575F1936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381" w:type="pct"/>
            <w:vAlign w:val="center"/>
          </w:tcPr>
          <w:p w14:paraId="47C1EB1E" w14:textId="20CD5649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385" w:type="pct"/>
            <w:vAlign w:val="center"/>
          </w:tcPr>
          <w:p w14:paraId="7565B988" w14:textId="41C742EE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289" w:type="pct"/>
            <w:vAlign w:val="center"/>
          </w:tcPr>
          <w:p w14:paraId="5A8B9C3A" w14:textId="76F85168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386" w:type="pct"/>
            <w:vAlign w:val="center"/>
          </w:tcPr>
          <w:p w14:paraId="38F546CB" w14:textId="2EDAA490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385" w:type="pct"/>
            <w:vAlign w:val="center"/>
          </w:tcPr>
          <w:p w14:paraId="34A9BEE6" w14:textId="301925E6" w:rsidR="00EC1962" w:rsidRPr="00590C2C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0C2C"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289" w:type="pct"/>
            <w:vAlign w:val="center"/>
          </w:tcPr>
          <w:p w14:paraId="6F0D5FA2" w14:textId="7C83FE22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0C2C">
              <w:rPr>
                <w:sz w:val="28"/>
                <w:szCs w:val="28"/>
              </w:rPr>
              <w:t>96</w:t>
            </w:r>
          </w:p>
        </w:tc>
        <w:tc>
          <w:tcPr>
            <w:tcW w:w="386" w:type="pct"/>
            <w:vAlign w:val="center"/>
          </w:tcPr>
          <w:p w14:paraId="6F1AC123" w14:textId="61949FB6" w:rsidR="00EC1962" w:rsidRPr="0059231B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212</w:t>
            </w:r>
          </w:p>
        </w:tc>
      </w:tr>
      <w:tr w:rsidR="00EC1962" w:rsidRPr="00DE2AC1" w14:paraId="1EE0F4AF" w14:textId="77777777" w:rsidTr="00FF2B77">
        <w:trPr>
          <w:trHeight w:val="148"/>
        </w:trPr>
        <w:tc>
          <w:tcPr>
            <w:tcW w:w="1724" w:type="pct"/>
          </w:tcPr>
          <w:p w14:paraId="1CC04EF4" w14:textId="452EAC89" w:rsidR="00EC1962" w:rsidRPr="0059231B" w:rsidRDefault="00212EFC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</w:t>
            </w:r>
            <w:r w:rsidR="00EC1962" w:rsidRPr="0059231B">
              <w:rPr>
                <w:b/>
                <w:sz w:val="28"/>
                <w:szCs w:val="28"/>
              </w:rPr>
              <w:t>омпартмент</w:t>
            </w:r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EC1962" w:rsidRPr="0059231B">
              <w:rPr>
                <w:b/>
                <w:sz w:val="28"/>
                <w:szCs w:val="28"/>
              </w:rPr>
              <w:t xml:space="preserve">(мм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сын</w:t>
            </w:r>
            <w:r w:rsidR="00EC1962" w:rsidRPr="0059231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бағ</w:t>
            </w:r>
            <w:proofErr w:type="spellEnd"/>
            <w:proofErr w:type="gramEnd"/>
            <w:r w:rsidR="00EC1962" w:rsidRPr="0059231B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385" w:type="pct"/>
            <w:vAlign w:val="center"/>
          </w:tcPr>
          <w:p w14:paraId="18A1B5B1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390" w:type="pct"/>
            <w:vAlign w:val="center"/>
          </w:tcPr>
          <w:p w14:paraId="0EC412FB" w14:textId="7889871E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&lt;6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81" w:type="pct"/>
            <w:vAlign w:val="center"/>
          </w:tcPr>
          <w:p w14:paraId="1318EC32" w14:textId="6C00865A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7</w:t>
            </w:r>
            <w:r w:rsidRPr="0059231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85" w:type="pct"/>
            <w:vAlign w:val="center"/>
          </w:tcPr>
          <w:p w14:paraId="3E29F8CE" w14:textId="0B01D696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89" w:type="pct"/>
            <w:vAlign w:val="center"/>
          </w:tcPr>
          <w:p w14:paraId="6B3ACAFA" w14:textId="307544D4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386" w:type="pct"/>
            <w:vAlign w:val="center"/>
          </w:tcPr>
          <w:p w14:paraId="4989D859" w14:textId="5BC4A5BF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385" w:type="pct"/>
            <w:vAlign w:val="center"/>
          </w:tcPr>
          <w:p w14:paraId="483DAE2A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289" w:type="pct"/>
            <w:vAlign w:val="center"/>
          </w:tcPr>
          <w:p w14:paraId="014F6750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&lt;70</w:t>
            </w:r>
          </w:p>
        </w:tc>
        <w:tc>
          <w:tcPr>
            <w:tcW w:w="386" w:type="pct"/>
            <w:vAlign w:val="center"/>
          </w:tcPr>
          <w:p w14:paraId="5E3B2AAC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&lt;80</w:t>
            </w:r>
          </w:p>
        </w:tc>
      </w:tr>
      <w:tr w:rsidR="00EC1962" w:rsidRPr="00DE2AC1" w14:paraId="412B2F61" w14:textId="77777777" w:rsidTr="00FF2B77">
        <w:trPr>
          <w:trHeight w:val="306"/>
        </w:trPr>
        <w:tc>
          <w:tcPr>
            <w:tcW w:w="1724" w:type="pct"/>
          </w:tcPr>
          <w:p w14:paraId="3717A79B" w14:textId="574049FB" w:rsidR="00EC1962" w:rsidRPr="0059231B" w:rsidRDefault="00212EFC" w:rsidP="00812C4B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Ультра</w:t>
            </w:r>
            <w:r w:rsidR="00812C4B">
              <w:rPr>
                <w:b/>
                <w:sz w:val="28"/>
                <w:szCs w:val="28"/>
                <w:lang w:val="kk-KZ"/>
              </w:rPr>
              <w:t>сүзгілеу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</w:t>
            </w:r>
            <w:r w:rsidRPr="0059231B">
              <w:rPr>
                <w:b/>
                <w:sz w:val="28"/>
                <w:szCs w:val="28"/>
              </w:rPr>
              <w:t>оэффициент</w:t>
            </w:r>
            <w:r>
              <w:rPr>
                <w:b/>
                <w:sz w:val="28"/>
                <w:szCs w:val="28"/>
              </w:rPr>
              <w:t>і</w:t>
            </w:r>
            <w:proofErr w:type="spellEnd"/>
            <w:r w:rsidRPr="0059231B">
              <w:rPr>
                <w:b/>
                <w:sz w:val="28"/>
                <w:szCs w:val="28"/>
              </w:rPr>
              <w:t xml:space="preserve"> </w:t>
            </w:r>
            <w:r w:rsidR="00EC1962" w:rsidRPr="0059231B">
              <w:rPr>
                <w:b/>
                <w:sz w:val="28"/>
                <w:szCs w:val="28"/>
              </w:rPr>
              <w:t>(мл/</w:t>
            </w:r>
            <w:proofErr w:type="spellStart"/>
            <w:r>
              <w:rPr>
                <w:b/>
                <w:sz w:val="28"/>
                <w:szCs w:val="28"/>
              </w:rPr>
              <w:t>сағ</w:t>
            </w:r>
            <w:proofErr w:type="spellEnd"/>
            <w:r w:rsidR="00EC1962" w:rsidRPr="0059231B">
              <w:rPr>
                <w:b/>
                <w:sz w:val="28"/>
                <w:szCs w:val="28"/>
              </w:rPr>
              <w:t xml:space="preserve">/мм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сын</w:t>
            </w:r>
            <w:r w:rsidR="00EC1962" w:rsidRPr="0059231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бағ</w:t>
            </w:r>
            <w:proofErr w:type="spellEnd"/>
            <w:proofErr w:type="gramEnd"/>
            <w:r w:rsidR="00EC1962" w:rsidRPr="0059231B">
              <w:rPr>
                <w:b/>
                <w:sz w:val="28"/>
                <w:szCs w:val="28"/>
              </w:rPr>
              <w:t>.) Q</w:t>
            </w:r>
            <w:r w:rsidR="00EC1962" w:rsidRPr="0059231B">
              <w:rPr>
                <w:b/>
                <w:sz w:val="28"/>
                <w:szCs w:val="28"/>
                <w:vertAlign w:val="subscript"/>
              </w:rPr>
              <w:t>B</w:t>
            </w:r>
            <w:r w:rsidR="00EC1962" w:rsidRPr="0059231B">
              <w:rPr>
                <w:b/>
                <w:sz w:val="28"/>
                <w:szCs w:val="28"/>
              </w:rPr>
              <w:t xml:space="preserve">=300 мл/мин, TMP=100 мм </w:t>
            </w:r>
            <w:proofErr w:type="spellStart"/>
            <w:r>
              <w:rPr>
                <w:b/>
                <w:sz w:val="28"/>
                <w:szCs w:val="28"/>
              </w:rPr>
              <w:t>сын</w:t>
            </w:r>
            <w:r w:rsidR="00EC1962" w:rsidRPr="0059231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бағ</w:t>
            </w:r>
            <w:proofErr w:type="spellEnd"/>
            <w:r w:rsidR="00EC1962" w:rsidRPr="0059231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56" w:type="pct"/>
            <w:gridSpan w:val="3"/>
            <w:vAlign w:val="center"/>
          </w:tcPr>
          <w:p w14:paraId="2185AA78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18</w:t>
            </w:r>
          </w:p>
        </w:tc>
        <w:tc>
          <w:tcPr>
            <w:tcW w:w="1060" w:type="pct"/>
            <w:gridSpan w:val="3"/>
            <w:vAlign w:val="center"/>
          </w:tcPr>
          <w:p w14:paraId="1FE98A2C" w14:textId="32AFB5CD" w:rsidR="00EC1962" w:rsidRPr="00EC1962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1060" w:type="pct"/>
            <w:gridSpan w:val="3"/>
            <w:vAlign w:val="center"/>
          </w:tcPr>
          <w:p w14:paraId="5D6685E3" w14:textId="2476FD69" w:rsidR="00EC1962" w:rsidRPr="00590C2C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</w:tr>
      <w:tr w:rsidR="00212EFC" w:rsidRPr="00DE2AC1" w14:paraId="267E4B20" w14:textId="77777777" w:rsidTr="00FF2B77">
        <w:trPr>
          <w:trHeight w:val="148"/>
        </w:trPr>
        <w:tc>
          <w:tcPr>
            <w:tcW w:w="1724" w:type="pct"/>
          </w:tcPr>
          <w:p w14:paraId="30C574E1" w14:textId="207698E2" w:rsidR="00212EFC" w:rsidRPr="0059231B" w:rsidRDefault="00212EFC" w:rsidP="00212EFC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Құю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көлемі</w:t>
            </w:r>
            <w:proofErr w:type="spellEnd"/>
            <w:r w:rsidRPr="0059231B">
              <w:rPr>
                <w:b/>
                <w:sz w:val="28"/>
                <w:szCs w:val="28"/>
              </w:rPr>
              <w:t xml:space="preserve"> (мл)</w:t>
            </w:r>
          </w:p>
        </w:tc>
        <w:tc>
          <w:tcPr>
            <w:tcW w:w="1156" w:type="pct"/>
            <w:gridSpan w:val="3"/>
            <w:vAlign w:val="center"/>
          </w:tcPr>
          <w:p w14:paraId="2221B102" w14:textId="77777777" w:rsidR="00212EFC" w:rsidRPr="0059231B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75</w:t>
            </w:r>
          </w:p>
        </w:tc>
        <w:tc>
          <w:tcPr>
            <w:tcW w:w="1060" w:type="pct"/>
            <w:gridSpan w:val="3"/>
            <w:vAlign w:val="center"/>
          </w:tcPr>
          <w:p w14:paraId="01906855" w14:textId="72C17216" w:rsidR="00212EFC" w:rsidRPr="00EC1962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1060" w:type="pct"/>
            <w:gridSpan w:val="3"/>
            <w:vAlign w:val="center"/>
          </w:tcPr>
          <w:p w14:paraId="1BFF26C0" w14:textId="35DF5421" w:rsidR="00212EFC" w:rsidRPr="00590C2C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</w:tr>
      <w:tr w:rsidR="00212EFC" w:rsidRPr="00DE2AC1" w14:paraId="455E2CBD" w14:textId="77777777" w:rsidTr="00FF2B77">
        <w:trPr>
          <w:trHeight w:val="145"/>
        </w:trPr>
        <w:tc>
          <w:tcPr>
            <w:tcW w:w="1724" w:type="pct"/>
          </w:tcPr>
          <w:p w14:paraId="5614D285" w14:textId="76C08DD2" w:rsidR="00212EFC" w:rsidRPr="0059231B" w:rsidRDefault="009F681E" w:rsidP="00212EFC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Мембрана</w:t>
            </w:r>
            <w:r w:rsidR="00212E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12EFC">
              <w:rPr>
                <w:b/>
                <w:sz w:val="28"/>
                <w:szCs w:val="28"/>
              </w:rPr>
              <w:t>ауданы</w:t>
            </w:r>
            <w:proofErr w:type="spellEnd"/>
            <w:r w:rsidR="00212EFC" w:rsidRPr="0059231B">
              <w:rPr>
                <w:b/>
                <w:sz w:val="28"/>
                <w:szCs w:val="28"/>
              </w:rPr>
              <w:t xml:space="preserve"> (м</w:t>
            </w:r>
            <w:r w:rsidR="00212EFC" w:rsidRPr="0059231B">
              <w:rPr>
                <w:b/>
                <w:sz w:val="28"/>
                <w:szCs w:val="28"/>
                <w:vertAlign w:val="superscript"/>
              </w:rPr>
              <w:t>2</w:t>
            </w:r>
            <w:r w:rsidR="00212EFC" w:rsidRPr="0059231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56" w:type="pct"/>
            <w:gridSpan w:val="3"/>
            <w:vAlign w:val="center"/>
          </w:tcPr>
          <w:p w14:paraId="77DD09DF" w14:textId="0BF7E672" w:rsidR="00212EFC" w:rsidRPr="0059231B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060" w:type="pct"/>
            <w:gridSpan w:val="3"/>
            <w:vAlign w:val="center"/>
          </w:tcPr>
          <w:p w14:paraId="75D0B887" w14:textId="54AFB1BF" w:rsidR="00212EFC" w:rsidRPr="00590C2C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060" w:type="pct"/>
            <w:gridSpan w:val="3"/>
            <w:vAlign w:val="center"/>
          </w:tcPr>
          <w:p w14:paraId="63441172" w14:textId="5D736781" w:rsidR="00212EFC" w:rsidRPr="00590C2C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</w:t>
            </w:r>
          </w:p>
        </w:tc>
      </w:tr>
    </w:tbl>
    <w:p w14:paraId="5D1403D0" w14:textId="08E580CC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678AD53E" w14:textId="77777777" w:rsidR="004D1D37" w:rsidRDefault="004D1D37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32"/>
        <w:gridCol w:w="700"/>
        <w:gridCol w:w="709"/>
        <w:gridCol w:w="692"/>
        <w:gridCol w:w="700"/>
        <w:gridCol w:w="525"/>
        <w:gridCol w:w="702"/>
        <w:gridCol w:w="700"/>
        <w:gridCol w:w="525"/>
        <w:gridCol w:w="702"/>
      </w:tblGrid>
      <w:tr w:rsidR="004D1D37" w:rsidRPr="00DE2AC1" w14:paraId="7F1ABC74" w14:textId="77777777" w:rsidTr="00FF2B77">
        <w:trPr>
          <w:trHeight w:val="200"/>
        </w:trPr>
        <w:tc>
          <w:tcPr>
            <w:tcW w:w="1724" w:type="pct"/>
            <w:vAlign w:val="center"/>
          </w:tcPr>
          <w:p w14:paraId="64E480E9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76" w:type="pct"/>
            <w:gridSpan w:val="9"/>
            <w:vAlign w:val="center"/>
          </w:tcPr>
          <w:p w14:paraId="2D325605" w14:textId="77777777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МОДЕЛЬ</w:t>
            </w:r>
          </w:p>
        </w:tc>
      </w:tr>
      <w:tr w:rsidR="004D1D37" w:rsidRPr="00DE2AC1" w14:paraId="56106CB3" w14:textId="77777777" w:rsidTr="00FF2B77">
        <w:trPr>
          <w:trHeight w:val="200"/>
        </w:trPr>
        <w:tc>
          <w:tcPr>
            <w:tcW w:w="1724" w:type="pct"/>
            <w:vAlign w:val="center"/>
          </w:tcPr>
          <w:p w14:paraId="3FBCA8A6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gridSpan w:val="3"/>
            <w:vAlign w:val="center"/>
          </w:tcPr>
          <w:p w14:paraId="439EC18B" w14:textId="6C119E7B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9231B">
              <w:rPr>
                <w:b/>
                <w:sz w:val="28"/>
                <w:szCs w:val="28"/>
              </w:rPr>
              <w:t>CONTINUUM B</w:t>
            </w:r>
            <w:r>
              <w:rPr>
                <w:b/>
                <w:sz w:val="28"/>
                <w:szCs w:val="28"/>
                <w:lang w:val="en-US"/>
              </w:rPr>
              <w:t>D 135</w:t>
            </w:r>
          </w:p>
        </w:tc>
        <w:tc>
          <w:tcPr>
            <w:tcW w:w="1060" w:type="pct"/>
            <w:gridSpan w:val="3"/>
            <w:vAlign w:val="center"/>
          </w:tcPr>
          <w:p w14:paraId="3C73D826" w14:textId="13734AE0" w:rsidR="004D1D37" w:rsidRPr="00EC1962" w:rsidRDefault="004D1D37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 xml:space="preserve">CONTINUUM BD </w:t>
            </w:r>
            <w:r>
              <w:rPr>
                <w:b/>
                <w:sz w:val="28"/>
                <w:szCs w:val="28"/>
              </w:rPr>
              <w:t>260</w:t>
            </w:r>
          </w:p>
        </w:tc>
        <w:tc>
          <w:tcPr>
            <w:tcW w:w="1060" w:type="pct"/>
            <w:gridSpan w:val="3"/>
            <w:vAlign w:val="center"/>
          </w:tcPr>
          <w:p w14:paraId="4337FDCD" w14:textId="4021407E" w:rsidR="004D1D37" w:rsidRPr="00590C2C" w:rsidRDefault="004D1D37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9231B">
              <w:rPr>
                <w:b/>
                <w:sz w:val="28"/>
                <w:szCs w:val="28"/>
              </w:rPr>
              <w:t>CONTINUUM B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4D1D37" w:rsidRPr="00DE2AC1" w14:paraId="022BC4EC" w14:textId="77777777" w:rsidTr="00FF2B77">
        <w:trPr>
          <w:trHeight w:val="308"/>
        </w:trPr>
        <w:tc>
          <w:tcPr>
            <w:tcW w:w="1724" w:type="pct"/>
          </w:tcPr>
          <w:p w14:paraId="4F26F6F4" w14:textId="1B25C713" w:rsidR="004D1D37" w:rsidRPr="0059231B" w:rsidRDefault="00212EFC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Сынақ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жүргізу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шарттары</w:t>
            </w:r>
            <w:proofErr w:type="spellEnd"/>
            <w:r w:rsidR="004D1D37" w:rsidRPr="0059231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56" w:type="pct"/>
            <w:gridSpan w:val="3"/>
            <w:vAlign w:val="center"/>
          </w:tcPr>
          <w:p w14:paraId="24DCC602" w14:textId="77777777" w:rsidR="004D1D37" w:rsidRPr="00245F5B" w:rsidRDefault="004D1D37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QD</w:t>
            </w:r>
            <w:r w:rsidRPr="00245F5B">
              <w:rPr>
                <w:sz w:val="28"/>
                <w:szCs w:val="28"/>
              </w:rPr>
              <w:t xml:space="preserve"> = 500 </w:t>
            </w:r>
            <w:r w:rsidRPr="0059231B">
              <w:rPr>
                <w:sz w:val="28"/>
                <w:szCs w:val="28"/>
                <w:lang w:val="en-US"/>
              </w:rPr>
              <w:t>mL</w:t>
            </w:r>
            <w:r w:rsidRPr="00245F5B">
              <w:rPr>
                <w:sz w:val="28"/>
                <w:szCs w:val="28"/>
              </w:rPr>
              <w:t>/</w:t>
            </w:r>
            <w:r w:rsidRPr="0059231B">
              <w:rPr>
                <w:sz w:val="28"/>
                <w:szCs w:val="28"/>
                <w:lang w:val="en-US"/>
              </w:rPr>
              <w:t>min</w:t>
            </w:r>
            <w:r w:rsidRPr="00245F5B">
              <w:rPr>
                <w:sz w:val="28"/>
                <w:szCs w:val="28"/>
              </w:rPr>
              <w:t>,</w:t>
            </w:r>
          </w:p>
          <w:p w14:paraId="44A50CA0" w14:textId="150C899B" w:rsidR="004D1D37" w:rsidRPr="00245F5B" w:rsidRDefault="00212EFC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</w:t>
            </w:r>
            <w:r w:rsidR="004D1D37" w:rsidRPr="00245F5B">
              <w:rPr>
                <w:sz w:val="28"/>
                <w:szCs w:val="28"/>
              </w:rPr>
              <w:t>: 37°</w:t>
            </w:r>
            <w:r w:rsidR="004D1D37" w:rsidRPr="0059231B">
              <w:rPr>
                <w:sz w:val="28"/>
                <w:szCs w:val="28"/>
                <w:lang w:val="en-US"/>
              </w:rPr>
              <w:t>C</w:t>
            </w:r>
            <w:r w:rsidR="004D1D37" w:rsidRPr="00245F5B">
              <w:rPr>
                <w:sz w:val="28"/>
                <w:szCs w:val="28"/>
              </w:rPr>
              <w:t>±1°</w:t>
            </w:r>
            <w:r w:rsidR="004D1D37" w:rsidRPr="0059231B">
              <w:rPr>
                <w:sz w:val="28"/>
                <w:szCs w:val="28"/>
                <w:lang w:val="en-US"/>
              </w:rPr>
              <w:t>C</w:t>
            </w:r>
            <w:r w:rsidR="004D1D37" w:rsidRPr="00245F5B">
              <w:rPr>
                <w:sz w:val="28"/>
                <w:szCs w:val="28"/>
              </w:rPr>
              <w:t>,</w:t>
            </w:r>
          </w:p>
          <w:p w14:paraId="0AE21E0F" w14:textId="77777777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 xml:space="preserve">QF = 10 </w:t>
            </w:r>
            <w:proofErr w:type="spellStart"/>
            <w:r w:rsidRPr="0059231B">
              <w:rPr>
                <w:sz w:val="28"/>
                <w:szCs w:val="28"/>
              </w:rPr>
              <w:t>mL</w:t>
            </w:r>
            <w:proofErr w:type="spellEnd"/>
            <w:r w:rsidRPr="0059231B">
              <w:rPr>
                <w:sz w:val="28"/>
                <w:szCs w:val="28"/>
              </w:rPr>
              <w:t>/</w:t>
            </w:r>
            <w:proofErr w:type="spellStart"/>
            <w:r w:rsidRPr="0059231B">
              <w:rPr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1060" w:type="pct"/>
            <w:gridSpan w:val="3"/>
            <w:vAlign w:val="center"/>
          </w:tcPr>
          <w:p w14:paraId="1FA7E750" w14:textId="77777777" w:rsidR="004D1D37" w:rsidRPr="00245F5B" w:rsidRDefault="004D1D37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QD</w:t>
            </w:r>
            <w:r w:rsidRPr="00245F5B">
              <w:rPr>
                <w:sz w:val="28"/>
                <w:szCs w:val="28"/>
              </w:rPr>
              <w:t xml:space="preserve"> = 500 </w:t>
            </w:r>
            <w:r w:rsidRPr="0059231B">
              <w:rPr>
                <w:sz w:val="28"/>
                <w:szCs w:val="28"/>
                <w:lang w:val="en-US"/>
              </w:rPr>
              <w:t>mL</w:t>
            </w:r>
            <w:r w:rsidRPr="00245F5B">
              <w:rPr>
                <w:sz w:val="28"/>
                <w:szCs w:val="28"/>
              </w:rPr>
              <w:t>/</w:t>
            </w:r>
            <w:r w:rsidRPr="0059231B">
              <w:rPr>
                <w:sz w:val="28"/>
                <w:szCs w:val="28"/>
                <w:lang w:val="en-US"/>
              </w:rPr>
              <w:t>min</w:t>
            </w:r>
            <w:r w:rsidRPr="00245F5B">
              <w:rPr>
                <w:sz w:val="28"/>
                <w:szCs w:val="28"/>
              </w:rPr>
              <w:t>,</w:t>
            </w:r>
          </w:p>
          <w:p w14:paraId="0761B4F1" w14:textId="4BFDD3B5" w:rsidR="004D1D37" w:rsidRPr="00245F5B" w:rsidRDefault="00212EFC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</w:t>
            </w:r>
            <w:r w:rsidR="004D1D37" w:rsidRPr="00245F5B">
              <w:rPr>
                <w:sz w:val="28"/>
                <w:szCs w:val="28"/>
              </w:rPr>
              <w:t>: 37°</w:t>
            </w:r>
            <w:r w:rsidR="004D1D37" w:rsidRPr="0059231B">
              <w:rPr>
                <w:sz w:val="28"/>
                <w:szCs w:val="28"/>
                <w:lang w:val="en-US"/>
              </w:rPr>
              <w:t>C</w:t>
            </w:r>
            <w:r w:rsidR="004D1D37" w:rsidRPr="00245F5B">
              <w:rPr>
                <w:sz w:val="28"/>
                <w:szCs w:val="28"/>
              </w:rPr>
              <w:t>±1°</w:t>
            </w:r>
            <w:r w:rsidR="004D1D37" w:rsidRPr="0059231B">
              <w:rPr>
                <w:sz w:val="28"/>
                <w:szCs w:val="28"/>
                <w:lang w:val="en-US"/>
              </w:rPr>
              <w:t>C</w:t>
            </w:r>
            <w:r w:rsidR="004D1D37" w:rsidRPr="00245F5B">
              <w:rPr>
                <w:sz w:val="28"/>
                <w:szCs w:val="28"/>
              </w:rPr>
              <w:t>,</w:t>
            </w:r>
          </w:p>
          <w:p w14:paraId="4A6742F6" w14:textId="77777777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 xml:space="preserve">QF = 10 </w:t>
            </w:r>
            <w:proofErr w:type="spellStart"/>
            <w:r w:rsidRPr="0059231B">
              <w:rPr>
                <w:sz w:val="28"/>
                <w:szCs w:val="28"/>
              </w:rPr>
              <w:t>mL</w:t>
            </w:r>
            <w:proofErr w:type="spellEnd"/>
            <w:r w:rsidRPr="0059231B">
              <w:rPr>
                <w:sz w:val="28"/>
                <w:szCs w:val="28"/>
              </w:rPr>
              <w:t>/</w:t>
            </w:r>
            <w:proofErr w:type="spellStart"/>
            <w:r w:rsidRPr="0059231B">
              <w:rPr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1060" w:type="pct"/>
            <w:gridSpan w:val="3"/>
            <w:vAlign w:val="center"/>
          </w:tcPr>
          <w:p w14:paraId="7680C728" w14:textId="77777777" w:rsidR="004D1D37" w:rsidRPr="00245F5B" w:rsidRDefault="004D1D37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QD</w:t>
            </w:r>
            <w:r w:rsidRPr="00245F5B">
              <w:rPr>
                <w:sz w:val="28"/>
                <w:szCs w:val="28"/>
              </w:rPr>
              <w:t xml:space="preserve"> = 500 </w:t>
            </w:r>
            <w:r w:rsidRPr="0059231B">
              <w:rPr>
                <w:sz w:val="28"/>
                <w:szCs w:val="28"/>
                <w:lang w:val="en-US"/>
              </w:rPr>
              <w:t>mL</w:t>
            </w:r>
            <w:r w:rsidRPr="00245F5B">
              <w:rPr>
                <w:sz w:val="28"/>
                <w:szCs w:val="28"/>
              </w:rPr>
              <w:t>/</w:t>
            </w:r>
            <w:r w:rsidRPr="0059231B">
              <w:rPr>
                <w:sz w:val="28"/>
                <w:szCs w:val="28"/>
                <w:lang w:val="en-US"/>
              </w:rPr>
              <w:t>min</w:t>
            </w:r>
            <w:r w:rsidRPr="00245F5B">
              <w:rPr>
                <w:sz w:val="28"/>
                <w:szCs w:val="28"/>
              </w:rPr>
              <w:t>,</w:t>
            </w:r>
          </w:p>
          <w:p w14:paraId="45654A09" w14:textId="64C4AC79" w:rsidR="004D1D37" w:rsidRPr="00245F5B" w:rsidRDefault="00212EFC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</w:t>
            </w:r>
            <w:r w:rsidR="004D1D37" w:rsidRPr="00245F5B">
              <w:rPr>
                <w:sz w:val="28"/>
                <w:szCs w:val="28"/>
              </w:rPr>
              <w:t>: 37°</w:t>
            </w:r>
            <w:r w:rsidR="004D1D37" w:rsidRPr="0059231B">
              <w:rPr>
                <w:sz w:val="28"/>
                <w:szCs w:val="28"/>
                <w:lang w:val="en-US"/>
              </w:rPr>
              <w:t>C</w:t>
            </w:r>
            <w:r w:rsidR="004D1D37" w:rsidRPr="00245F5B">
              <w:rPr>
                <w:sz w:val="28"/>
                <w:szCs w:val="28"/>
              </w:rPr>
              <w:t>±1°</w:t>
            </w:r>
            <w:r w:rsidR="004D1D37" w:rsidRPr="0059231B">
              <w:rPr>
                <w:sz w:val="28"/>
                <w:szCs w:val="28"/>
                <w:lang w:val="en-US"/>
              </w:rPr>
              <w:t>C</w:t>
            </w:r>
            <w:r w:rsidR="004D1D37" w:rsidRPr="00245F5B">
              <w:rPr>
                <w:sz w:val="28"/>
                <w:szCs w:val="28"/>
              </w:rPr>
              <w:t>,</w:t>
            </w:r>
          </w:p>
          <w:p w14:paraId="59D60286" w14:textId="77777777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 xml:space="preserve">QF = 10 </w:t>
            </w:r>
            <w:proofErr w:type="spellStart"/>
            <w:r w:rsidRPr="0059231B">
              <w:rPr>
                <w:sz w:val="28"/>
                <w:szCs w:val="28"/>
              </w:rPr>
              <w:t>mL</w:t>
            </w:r>
            <w:proofErr w:type="spellEnd"/>
            <w:r w:rsidRPr="0059231B">
              <w:rPr>
                <w:sz w:val="28"/>
                <w:szCs w:val="28"/>
              </w:rPr>
              <w:t>/</w:t>
            </w:r>
            <w:proofErr w:type="spellStart"/>
            <w:r w:rsidRPr="0059231B">
              <w:rPr>
                <w:sz w:val="28"/>
                <w:szCs w:val="28"/>
              </w:rPr>
              <w:t>min</w:t>
            </w:r>
            <w:proofErr w:type="spellEnd"/>
          </w:p>
        </w:tc>
      </w:tr>
      <w:tr w:rsidR="004D1D37" w:rsidRPr="00DE2AC1" w14:paraId="6CEC47E7" w14:textId="77777777" w:rsidTr="00FF2B77">
        <w:trPr>
          <w:trHeight w:val="145"/>
        </w:trPr>
        <w:tc>
          <w:tcPr>
            <w:tcW w:w="1724" w:type="pct"/>
          </w:tcPr>
          <w:p w14:paraId="642E36F9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Клиренс/Q</w:t>
            </w:r>
            <w:r w:rsidRPr="0059231B">
              <w:rPr>
                <w:b/>
                <w:sz w:val="28"/>
                <w:szCs w:val="28"/>
                <w:vertAlign w:val="subscript"/>
              </w:rPr>
              <w:t>B</w:t>
            </w:r>
            <w:r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5BFFD2DD" w14:textId="5DA0BA5C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390" w:type="pct"/>
            <w:vAlign w:val="center"/>
          </w:tcPr>
          <w:p w14:paraId="0049420E" w14:textId="0FD809EB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381" w:type="pct"/>
            <w:vAlign w:val="center"/>
          </w:tcPr>
          <w:p w14:paraId="1577B76E" w14:textId="1E90B3E9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</w:t>
            </w:r>
          </w:p>
        </w:tc>
        <w:tc>
          <w:tcPr>
            <w:tcW w:w="385" w:type="pct"/>
            <w:vAlign w:val="center"/>
          </w:tcPr>
          <w:p w14:paraId="2CC4AE1C" w14:textId="3DF09618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89" w:type="pct"/>
            <w:vAlign w:val="center"/>
          </w:tcPr>
          <w:p w14:paraId="10584465" w14:textId="1BCB4157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386" w:type="pct"/>
            <w:vAlign w:val="center"/>
          </w:tcPr>
          <w:p w14:paraId="254482AD" w14:textId="5EB9B940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385" w:type="pct"/>
            <w:vAlign w:val="center"/>
          </w:tcPr>
          <w:p w14:paraId="5055F23A" w14:textId="6798EF2D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89" w:type="pct"/>
            <w:vAlign w:val="center"/>
          </w:tcPr>
          <w:p w14:paraId="0C3A6A93" w14:textId="613A9FC1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386" w:type="pct"/>
            <w:vAlign w:val="center"/>
          </w:tcPr>
          <w:p w14:paraId="3817322A" w14:textId="0D71CFAE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4D1D37" w:rsidRPr="00DE2AC1" w14:paraId="02B2014F" w14:textId="77777777" w:rsidTr="00FF2B77">
        <w:trPr>
          <w:trHeight w:val="145"/>
        </w:trPr>
        <w:tc>
          <w:tcPr>
            <w:tcW w:w="1724" w:type="pct"/>
          </w:tcPr>
          <w:p w14:paraId="3F8F502B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rFonts w:ascii="Arial"/>
                <w:b/>
                <w:sz w:val="28"/>
                <w:szCs w:val="28"/>
              </w:rPr>
            </w:pPr>
            <w:r w:rsidRPr="0059231B">
              <w:rPr>
                <w:rFonts w:ascii="Arial"/>
                <w:b/>
                <w:sz w:val="28"/>
                <w:szCs w:val="28"/>
              </w:rPr>
              <w:t>Мочевина</w:t>
            </w:r>
            <w:r w:rsidRPr="0059231B">
              <w:rPr>
                <w:rFonts w:ascii="Arial"/>
                <w:b/>
                <w:sz w:val="28"/>
                <w:szCs w:val="28"/>
              </w:rPr>
              <w:t xml:space="preserve"> (</w:t>
            </w:r>
            <w:r w:rsidRPr="0059231B">
              <w:rPr>
                <w:rFonts w:ascii="Arial"/>
                <w:b/>
                <w:sz w:val="28"/>
                <w:szCs w:val="28"/>
              </w:rPr>
              <w:t>мл</w:t>
            </w:r>
            <w:r w:rsidRPr="0059231B">
              <w:rPr>
                <w:rFonts w:ascii="Arial"/>
                <w:b/>
                <w:sz w:val="28"/>
                <w:szCs w:val="28"/>
              </w:rPr>
              <w:t>/</w:t>
            </w:r>
            <w:r w:rsidRPr="0059231B">
              <w:rPr>
                <w:rFonts w:ascii="Arial"/>
                <w:b/>
                <w:sz w:val="28"/>
                <w:szCs w:val="28"/>
              </w:rPr>
              <w:t>мин</w:t>
            </w:r>
            <w:r w:rsidRPr="0059231B">
              <w:rPr>
                <w:rFonts w:ascii="Arial"/>
                <w:b/>
                <w:sz w:val="28"/>
                <w:szCs w:val="28"/>
              </w:rPr>
              <w:t>)</w:t>
            </w:r>
          </w:p>
        </w:tc>
        <w:tc>
          <w:tcPr>
            <w:tcW w:w="385" w:type="pct"/>
            <w:vAlign w:val="center"/>
          </w:tcPr>
          <w:p w14:paraId="78036725" w14:textId="629452E2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181</w:t>
            </w:r>
          </w:p>
        </w:tc>
        <w:tc>
          <w:tcPr>
            <w:tcW w:w="390" w:type="pct"/>
            <w:vAlign w:val="center"/>
          </w:tcPr>
          <w:p w14:paraId="3598FB5D" w14:textId="3E665F93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230</w:t>
            </w:r>
          </w:p>
        </w:tc>
        <w:tc>
          <w:tcPr>
            <w:tcW w:w="381" w:type="pct"/>
            <w:vAlign w:val="center"/>
          </w:tcPr>
          <w:p w14:paraId="48F0019E" w14:textId="15E82481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3A7AD447" w14:textId="03D04F58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289" w:type="pct"/>
            <w:vAlign w:val="center"/>
          </w:tcPr>
          <w:p w14:paraId="152E8562" w14:textId="450B965E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386" w:type="pct"/>
            <w:vAlign w:val="center"/>
          </w:tcPr>
          <w:p w14:paraId="34BFAF0F" w14:textId="39575466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385" w:type="pct"/>
            <w:vAlign w:val="center"/>
          </w:tcPr>
          <w:p w14:paraId="38AB9D9A" w14:textId="15550103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289" w:type="pct"/>
            <w:vAlign w:val="center"/>
          </w:tcPr>
          <w:p w14:paraId="2AC9FDE7" w14:textId="5A8A9672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386" w:type="pct"/>
            <w:vAlign w:val="center"/>
          </w:tcPr>
          <w:p w14:paraId="221E6268" w14:textId="6F178AE5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</w:tr>
      <w:tr w:rsidR="004D1D37" w:rsidRPr="00DE2AC1" w14:paraId="6AB2A76A" w14:textId="77777777" w:rsidTr="00FF2B77">
        <w:trPr>
          <w:trHeight w:val="148"/>
        </w:trPr>
        <w:tc>
          <w:tcPr>
            <w:tcW w:w="1724" w:type="pct"/>
          </w:tcPr>
          <w:p w14:paraId="01E8D8CB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Креатинин (мл/мин)</w:t>
            </w:r>
          </w:p>
        </w:tc>
        <w:tc>
          <w:tcPr>
            <w:tcW w:w="385" w:type="pct"/>
            <w:vAlign w:val="center"/>
          </w:tcPr>
          <w:p w14:paraId="5CD193DA" w14:textId="495A6C46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169</w:t>
            </w:r>
          </w:p>
        </w:tc>
        <w:tc>
          <w:tcPr>
            <w:tcW w:w="390" w:type="pct"/>
            <w:vAlign w:val="center"/>
          </w:tcPr>
          <w:p w14:paraId="6F21F432" w14:textId="49A1BE79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207</w:t>
            </w:r>
          </w:p>
        </w:tc>
        <w:tc>
          <w:tcPr>
            <w:tcW w:w="381" w:type="pct"/>
            <w:vAlign w:val="center"/>
          </w:tcPr>
          <w:p w14:paraId="04A20AD8" w14:textId="077A5D3D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5786AA81" w14:textId="1E70F101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289" w:type="pct"/>
            <w:vAlign w:val="center"/>
          </w:tcPr>
          <w:p w14:paraId="6447ECE1" w14:textId="3BB22047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386" w:type="pct"/>
            <w:vAlign w:val="center"/>
          </w:tcPr>
          <w:p w14:paraId="365761A9" w14:textId="184537E2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385" w:type="pct"/>
            <w:vAlign w:val="center"/>
          </w:tcPr>
          <w:p w14:paraId="514A55C7" w14:textId="19E8CFFF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289" w:type="pct"/>
            <w:vAlign w:val="center"/>
          </w:tcPr>
          <w:p w14:paraId="2BC994C7" w14:textId="182D4BD2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386" w:type="pct"/>
            <w:vAlign w:val="center"/>
          </w:tcPr>
          <w:p w14:paraId="6F5D55D4" w14:textId="0D095A95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</w:tr>
      <w:tr w:rsidR="004D1D37" w:rsidRPr="00DE2AC1" w14:paraId="6AA2C73B" w14:textId="77777777" w:rsidTr="00FF2B77">
        <w:trPr>
          <w:trHeight w:val="145"/>
        </w:trPr>
        <w:tc>
          <w:tcPr>
            <w:tcW w:w="1724" w:type="pct"/>
          </w:tcPr>
          <w:p w14:paraId="62CD8205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Фосфат (мл/мин)</w:t>
            </w:r>
          </w:p>
        </w:tc>
        <w:tc>
          <w:tcPr>
            <w:tcW w:w="385" w:type="pct"/>
            <w:vAlign w:val="center"/>
          </w:tcPr>
          <w:p w14:paraId="0101E4F8" w14:textId="1F7AC511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149</w:t>
            </w:r>
          </w:p>
        </w:tc>
        <w:tc>
          <w:tcPr>
            <w:tcW w:w="390" w:type="pct"/>
            <w:vAlign w:val="center"/>
          </w:tcPr>
          <w:p w14:paraId="40B9A7D4" w14:textId="08BEAC10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176</w:t>
            </w:r>
          </w:p>
        </w:tc>
        <w:tc>
          <w:tcPr>
            <w:tcW w:w="381" w:type="pct"/>
            <w:vAlign w:val="center"/>
          </w:tcPr>
          <w:p w14:paraId="2D685087" w14:textId="22519CB2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15E60830" w14:textId="754BDC18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89" w:type="pct"/>
            <w:vAlign w:val="center"/>
          </w:tcPr>
          <w:p w14:paraId="34D4D54E" w14:textId="2E287826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386" w:type="pct"/>
            <w:vAlign w:val="center"/>
          </w:tcPr>
          <w:p w14:paraId="6407F031" w14:textId="7CB52F60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385" w:type="pct"/>
            <w:vAlign w:val="center"/>
          </w:tcPr>
          <w:p w14:paraId="1F96865B" w14:textId="40F5F696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89" w:type="pct"/>
            <w:vAlign w:val="center"/>
          </w:tcPr>
          <w:p w14:paraId="6CAD22E1" w14:textId="2C58116E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386" w:type="pct"/>
            <w:vAlign w:val="center"/>
          </w:tcPr>
          <w:p w14:paraId="491FF910" w14:textId="15386DD7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</w:tr>
      <w:tr w:rsidR="00212EFC" w:rsidRPr="00DE2AC1" w14:paraId="67D58ADF" w14:textId="77777777" w:rsidTr="00FF2B77">
        <w:trPr>
          <w:trHeight w:val="145"/>
        </w:trPr>
        <w:tc>
          <w:tcPr>
            <w:tcW w:w="1724" w:type="pct"/>
          </w:tcPr>
          <w:p w14:paraId="01C21C45" w14:textId="3E575EF1" w:rsidR="00212EFC" w:rsidRPr="0059231B" w:rsidRDefault="00212EFC" w:rsidP="00212EFC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  <w:lang w:val="en-US"/>
              </w:rPr>
              <w:t>B</w:t>
            </w:r>
            <w:r w:rsidRPr="00212EFC">
              <w:rPr>
                <w:b/>
                <w:sz w:val="28"/>
                <w:szCs w:val="28"/>
                <w:vertAlign w:val="subscript"/>
              </w:rPr>
              <w:t>12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дәрумені</w:t>
            </w:r>
            <w:proofErr w:type="spellEnd"/>
            <w:r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0EC343E2" w14:textId="3AED7380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</w:t>
            </w:r>
          </w:p>
        </w:tc>
        <w:tc>
          <w:tcPr>
            <w:tcW w:w="390" w:type="pct"/>
            <w:vAlign w:val="center"/>
          </w:tcPr>
          <w:p w14:paraId="740FED26" w14:textId="703BB3BF" w:rsidR="00212EFC" w:rsidRPr="0059231B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121</w:t>
            </w:r>
          </w:p>
        </w:tc>
        <w:tc>
          <w:tcPr>
            <w:tcW w:w="381" w:type="pct"/>
            <w:vAlign w:val="center"/>
          </w:tcPr>
          <w:p w14:paraId="2209B68E" w14:textId="6236CAD1" w:rsidR="00212EFC" w:rsidRPr="0059231B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69AD20DA" w14:textId="40681484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89" w:type="pct"/>
            <w:vAlign w:val="center"/>
          </w:tcPr>
          <w:p w14:paraId="31D23F09" w14:textId="0866184C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386" w:type="pct"/>
            <w:vAlign w:val="center"/>
          </w:tcPr>
          <w:p w14:paraId="69C90F10" w14:textId="5FFC35B4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385" w:type="pct"/>
            <w:vAlign w:val="center"/>
          </w:tcPr>
          <w:p w14:paraId="6153CE00" w14:textId="3D9C0AE6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89" w:type="pct"/>
            <w:vAlign w:val="center"/>
          </w:tcPr>
          <w:p w14:paraId="6712B322" w14:textId="4D9E4749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386" w:type="pct"/>
            <w:vAlign w:val="center"/>
          </w:tcPr>
          <w:p w14:paraId="536F1716" w14:textId="0F1DEC9E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212EFC" w:rsidRPr="00DE2AC1" w14:paraId="260C5B7F" w14:textId="77777777" w:rsidTr="00FF2B77">
        <w:trPr>
          <w:trHeight w:val="148"/>
        </w:trPr>
        <w:tc>
          <w:tcPr>
            <w:tcW w:w="1724" w:type="pct"/>
          </w:tcPr>
          <w:p w14:paraId="063D6BBA" w14:textId="52807A2D" w:rsidR="00212EFC" w:rsidRPr="0059231B" w:rsidRDefault="00212EFC" w:rsidP="00212EFC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</w:t>
            </w:r>
            <w:r w:rsidRPr="0059231B">
              <w:rPr>
                <w:b/>
                <w:sz w:val="28"/>
                <w:szCs w:val="28"/>
              </w:rPr>
              <w:t>омпартмент</w:t>
            </w:r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59231B">
              <w:rPr>
                <w:b/>
                <w:sz w:val="28"/>
                <w:szCs w:val="28"/>
              </w:rPr>
              <w:t xml:space="preserve">(мм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сын</w:t>
            </w:r>
            <w:r w:rsidRPr="0059231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бағ</w:t>
            </w:r>
            <w:proofErr w:type="spellEnd"/>
            <w:proofErr w:type="gramEnd"/>
            <w:r w:rsidRPr="0059231B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385" w:type="pct"/>
            <w:vAlign w:val="center"/>
          </w:tcPr>
          <w:p w14:paraId="7D5A6275" w14:textId="4F68023E" w:rsidR="00212EFC" w:rsidRPr="0059231B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90" w:type="pct"/>
            <w:vAlign w:val="center"/>
          </w:tcPr>
          <w:p w14:paraId="0F8022EF" w14:textId="5F617C43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81" w:type="pct"/>
            <w:vAlign w:val="center"/>
          </w:tcPr>
          <w:p w14:paraId="41C8EB30" w14:textId="38F3DF24" w:rsidR="00212EFC" w:rsidRPr="0059231B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53F36B66" w14:textId="69A519EC" w:rsidR="00212EFC" w:rsidRPr="00EC1962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9" w:type="pct"/>
            <w:vAlign w:val="center"/>
          </w:tcPr>
          <w:p w14:paraId="3C6C1587" w14:textId="7DE06346" w:rsidR="00212EFC" w:rsidRPr="00EC1962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6" w:type="pct"/>
            <w:vAlign w:val="center"/>
          </w:tcPr>
          <w:p w14:paraId="19829DFC" w14:textId="244D6DE4" w:rsidR="00212EFC" w:rsidRPr="00EC1962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14:paraId="42F37A07" w14:textId="4994E5A6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9" w:type="pct"/>
            <w:vAlign w:val="center"/>
          </w:tcPr>
          <w:p w14:paraId="119D4233" w14:textId="3A3976F2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6" w:type="pct"/>
            <w:vAlign w:val="center"/>
          </w:tcPr>
          <w:p w14:paraId="59016855" w14:textId="22949C36" w:rsidR="00212EFC" w:rsidRPr="0059231B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1D37" w:rsidRPr="00DE2AC1" w14:paraId="1C418860" w14:textId="77777777" w:rsidTr="00FF2B77">
        <w:trPr>
          <w:trHeight w:val="306"/>
        </w:trPr>
        <w:tc>
          <w:tcPr>
            <w:tcW w:w="1724" w:type="pct"/>
          </w:tcPr>
          <w:p w14:paraId="431EF014" w14:textId="7348AAC3" w:rsidR="004D1D37" w:rsidRPr="0059231B" w:rsidRDefault="00812C4B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Ультра</w:t>
            </w:r>
            <w:r>
              <w:rPr>
                <w:b/>
                <w:sz w:val="28"/>
                <w:szCs w:val="28"/>
                <w:lang w:val="kk-KZ"/>
              </w:rPr>
              <w:t>сүзгілеу</w:t>
            </w:r>
            <w:r w:rsidR="00212E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12EFC">
              <w:rPr>
                <w:b/>
                <w:sz w:val="28"/>
                <w:szCs w:val="28"/>
              </w:rPr>
              <w:t>к</w:t>
            </w:r>
            <w:r w:rsidR="00212EFC" w:rsidRPr="0059231B">
              <w:rPr>
                <w:b/>
                <w:sz w:val="28"/>
                <w:szCs w:val="28"/>
              </w:rPr>
              <w:t>оэффициент</w:t>
            </w:r>
            <w:r w:rsidR="00212EFC">
              <w:rPr>
                <w:b/>
                <w:sz w:val="28"/>
                <w:szCs w:val="28"/>
              </w:rPr>
              <w:t>і</w:t>
            </w:r>
            <w:proofErr w:type="spellEnd"/>
            <w:r w:rsidR="00212EFC" w:rsidRPr="0059231B">
              <w:rPr>
                <w:b/>
                <w:sz w:val="28"/>
                <w:szCs w:val="28"/>
              </w:rPr>
              <w:t xml:space="preserve"> </w:t>
            </w:r>
            <w:r w:rsidR="004D1D37" w:rsidRPr="0059231B">
              <w:rPr>
                <w:b/>
                <w:sz w:val="28"/>
                <w:szCs w:val="28"/>
              </w:rPr>
              <w:t>(мл/</w:t>
            </w:r>
            <w:proofErr w:type="spellStart"/>
            <w:r w:rsidR="00212EFC">
              <w:rPr>
                <w:b/>
                <w:sz w:val="28"/>
                <w:szCs w:val="28"/>
              </w:rPr>
              <w:t>сағ</w:t>
            </w:r>
            <w:proofErr w:type="spellEnd"/>
            <w:r w:rsidR="004D1D37" w:rsidRPr="0059231B">
              <w:rPr>
                <w:b/>
                <w:sz w:val="28"/>
                <w:szCs w:val="28"/>
              </w:rPr>
              <w:t xml:space="preserve">/мм </w:t>
            </w:r>
            <w:proofErr w:type="spellStart"/>
            <w:proofErr w:type="gramStart"/>
            <w:r w:rsidR="00212EFC">
              <w:rPr>
                <w:b/>
                <w:sz w:val="28"/>
                <w:szCs w:val="28"/>
              </w:rPr>
              <w:t>сын</w:t>
            </w:r>
            <w:r w:rsidR="004D1D37" w:rsidRPr="0059231B">
              <w:rPr>
                <w:b/>
                <w:sz w:val="28"/>
                <w:szCs w:val="28"/>
              </w:rPr>
              <w:t>.</w:t>
            </w:r>
            <w:r w:rsidR="00212EFC">
              <w:rPr>
                <w:b/>
                <w:sz w:val="28"/>
                <w:szCs w:val="28"/>
              </w:rPr>
              <w:t>бағ</w:t>
            </w:r>
            <w:proofErr w:type="spellEnd"/>
            <w:proofErr w:type="gramEnd"/>
            <w:r w:rsidR="004D1D37" w:rsidRPr="0059231B">
              <w:rPr>
                <w:b/>
                <w:sz w:val="28"/>
                <w:szCs w:val="28"/>
              </w:rPr>
              <w:t>.) Q</w:t>
            </w:r>
            <w:r w:rsidR="004D1D37" w:rsidRPr="0059231B">
              <w:rPr>
                <w:b/>
                <w:sz w:val="28"/>
                <w:szCs w:val="28"/>
                <w:vertAlign w:val="subscript"/>
              </w:rPr>
              <w:t>B</w:t>
            </w:r>
            <w:r w:rsidR="004D1D37" w:rsidRPr="0059231B">
              <w:rPr>
                <w:b/>
                <w:sz w:val="28"/>
                <w:szCs w:val="28"/>
              </w:rPr>
              <w:t xml:space="preserve">=300 мл/мин, TMP=100 мм </w:t>
            </w:r>
            <w:proofErr w:type="spellStart"/>
            <w:r w:rsidR="00212EFC">
              <w:rPr>
                <w:b/>
                <w:sz w:val="28"/>
                <w:szCs w:val="28"/>
              </w:rPr>
              <w:t>сын</w:t>
            </w:r>
            <w:r w:rsidR="004D1D37" w:rsidRPr="0059231B">
              <w:rPr>
                <w:b/>
                <w:sz w:val="28"/>
                <w:szCs w:val="28"/>
              </w:rPr>
              <w:t>.</w:t>
            </w:r>
            <w:r w:rsidR="00212EFC">
              <w:rPr>
                <w:b/>
                <w:sz w:val="28"/>
                <w:szCs w:val="28"/>
              </w:rPr>
              <w:t>бағ</w:t>
            </w:r>
            <w:proofErr w:type="spellEnd"/>
            <w:r w:rsidR="004D1D37" w:rsidRPr="0059231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56" w:type="pct"/>
            <w:gridSpan w:val="3"/>
            <w:vAlign w:val="center"/>
          </w:tcPr>
          <w:p w14:paraId="14ECFA0C" w14:textId="4E06BA5A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10,4</w:t>
            </w:r>
          </w:p>
        </w:tc>
        <w:tc>
          <w:tcPr>
            <w:tcW w:w="1060" w:type="pct"/>
            <w:gridSpan w:val="3"/>
            <w:vAlign w:val="center"/>
          </w:tcPr>
          <w:p w14:paraId="62415C79" w14:textId="6FE05FC7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60" w:type="pct"/>
            <w:gridSpan w:val="3"/>
            <w:vAlign w:val="center"/>
          </w:tcPr>
          <w:p w14:paraId="00857E0E" w14:textId="2086AEAA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12EFC" w:rsidRPr="00DE2AC1" w14:paraId="1F810735" w14:textId="77777777" w:rsidTr="00FF2B77">
        <w:trPr>
          <w:trHeight w:val="148"/>
        </w:trPr>
        <w:tc>
          <w:tcPr>
            <w:tcW w:w="1724" w:type="pct"/>
          </w:tcPr>
          <w:p w14:paraId="19198194" w14:textId="7B871EA7" w:rsidR="00212EFC" w:rsidRPr="0059231B" w:rsidRDefault="00212EFC" w:rsidP="00212EFC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Құю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көлемі</w:t>
            </w:r>
            <w:proofErr w:type="spellEnd"/>
            <w:r w:rsidRPr="0059231B">
              <w:rPr>
                <w:b/>
                <w:sz w:val="28"/>
                <w:szCs w:val="28"/>
              </w:rPr>
              <w:t xml:space="preserve"> (мл)</w:t>
            </w:r>
          </w:p>
        </w:tc>
        <w:tc>
          <w:tcPr>
            <w:tcW w:w="1156" w:type="pct"/>
            <w:gridSpan w:val="3"/>
            <w:vAlign w:val="center"/>
          </w:tcPr>
          <w:p w14:paraId="028CBA50" w14:textId="5C97F482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0" w:type="pct"/>
            <w:gridSpan w:val="3"/>
            <w:vAlign w:val="center"/>
          </w:tcPr>
          <w:p w14:paraId="6BD438FC" w14:textId="192701FA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060" w:type="pct"/>
            <w:gridSpan w:val="3"/>
            <w:vAlign w:val="center"/>
          </w:tcPr>
          <w:p w14:paraId="479AFA4C" w14:textId="348DAD9B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212EFC" w:rsidRPr="00DE2AC1" w14:paraId="6668F6D5" w14:textId="77777777" w:rsidTr="00FF2B77">
        <w:trPr>
          <w:trHeight w:val="145"/>
        </w:trPr>
        <w:tc>
          <w:tcPr>
            <w:tcW w:w="1724" w:type="pct"/>
          </w:tcPr>
          <w:p w14:paraId="33FE4EAD" w14:textId="56484447" w:rsidR="00212EFC" w:rsidRPr="0059231B" w:rsidRDefault="009F681E" w:rsidP="00212EFC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Мембрана</w:t>
            </w:r>
            <w:r w:rsidR="00212E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12EFC">
              <w:rPr>
                <w:b/>
                <w:sz w:val="28"/>
                <w:szCs w:val="28"/>
              </w:rPr>
              <w:t>ауданы</w:t>
            </w:r>
            <w:proofErr w:type="spellEnd"/>
            <w:r w:rsidR="00212EFC" w:rsidRPr="0059231B">
              <w:rPr>
                <w:b/>
                <w:sz w:val="28"/>
                <w:szCs w:val="28"/>
              </w:rPr>
              <w:t xml:space="preserve"> (м</w:t>
            </w:r>
            <w:r w:rsidR="00212EFC" w:rsidRPr="0059231B">
              <w:rPr>
                <w:b/>
                <w:sz w:val="28"/>
                <w:szCs w:val="28"/>
                <w:vertAlign w:val="superscript"/>
              </w:rPr>
              <w:t>2</w:t>
            </w:r>
            <w:r w:rsidR="00212EFC" w:rsidRPr="0059231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56" w:type="pct"/>
            <w:gridSpan w:val="3"/>
            <w:vAlign w:val="center"/>
          </w:tcPr>
          <w:p w14:paraId="3E1D1532" w14:textId="341AAD9A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60" w:type="pct"/>
            <w:gridSpan w:val="3"/>
            <w:vAlign w:val="center"/>
          </w:tcPr>
          <w:p w14:paraId="7CC2EA8A" w14:textId="3923BDB2" w:rsidR="00212EFC" w:rsidRPr="00590C2C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60" w:type="pct"/>
            <w:gridSpan w:val="3"/>
            <w:vAlign w:val="center"/>
          </w:tcPr>
          <w:p w14:paraId="5CACA5FE" w14:textId="2F05B460" w:rsidR="00212EFC" w:rsidRPr="004D1D37" w:rsidRDefault="00212EFC" w:rsidP="00212EFC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</w:tbl>
    <w:p w14:paraId="1CB6B6B8" w14:textId="77777777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4BD83611" w14:textId="3ED15C8A" w:rsidR="003C4800" w:rsidRPr="003C4800" w:rsidRDefault="00212EFC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Негізгі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құрылымы</w:t>
      </w:r>
      <w:proofErr w:type="spellEnd"/>
      <w:r w:rsidR="003C4800" w:rsidRPr="003C4800">
        <w:rPr>
          <w:rFonts w:ascii="Times New Roman" w:hAnsi="Times New Roman"/>
          <w:i/>
          <w:iCs/>
          <w:color w:val="000000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C4800" w14:paraId="412D63D9" w14:textId="77777777" w:rsidTr="009C0D9D">
        <w:tc>
          <w:tcPr>
            <w:tcW w:w="4530" w:type="dxa"/>
            <w:shd w:val="clear" w:color="auto" w:fill="D9D9D9" w:themeFill="background1" w:themeFillShade="D9"/>
          </w:tcPr>
          <w:p w14:paraId="4991F331" w14:textId="6C30351C" w:rsidR="003C4800" w:rsidRDefault="003C4800" w:rsidP="003C480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Компонент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F2B74D1" w14:textId="1B7E3AA2" w:rsidR="003C4800" w:rsidRPr="009C0D9D" w:rsidRDefault="003C4800" w:rsidP="003C480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C0D9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Материал</w:t>
            </w:r>
          </w:p>
        </w:tc>
      </w:tr>
      <w:tr w:rsidR="003C4800" w14:paraId="53174AA9" w14:textId="77777777" w:rsidTr="003C4800">
        <w:tc>
          <w:tcPr>
            <w:tcW w:w="4530" w:type="dxa"/>
          </w:tcPr>
          <w:p w14:paraId="055C414B" w14:textId="4BC11D5C" w:rsidR="003C4800" w:rsidRPr="00956FC8" w:rsidRDefault="003C4800" w:rsidP="003C4800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</w:pPr>
            <w:r w:rsidRPr="009C0D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Корпус</w:t>
            </w:r>
          </w:p>
        </w:tc>
        <w:tc>
          <w:tcPr>
            <w:tcW w:w="4531" w:type="dxa"/>
          </w:tcPr>
          <w:p w14:paraId="3F419C55" w14:textId="557F3B8A" w:rsidR="003C4800" w:rsidRPr="003C4800" w:rsidRDefault="003C4800" w:rsidP="003C48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4800">
              <w:rPr>
                <w:rFonts w:ascii="Times New Roman" w:hAnsi="Times New Roman"/>
                <w:color w:val="000000"/>
                <w:sz w:val="28"/>
                <w:szCs w:val="28"/>
              </w:rPr>
              <w:t>Поликарбонат</w:t>
            </w:r>
          </w:p>
        </w:tc>
      </w:tr>
      <w:tr w:rsidR="003C4800" w14:paraId="1D027EB1" w14:textId="77777777" w:rsidTr="003C4800">
        <w:tc>
          <w:tcPr>
            <w:tcW w:w="4530" w:type="dxa"/>
          </w:tcPr>
          <w:p w14:paraId="3F9810CF" w14:textId="58190373" w:rsidR="003C4800" w:rsidRPr="009C0D9D" w:rsidRDefault="003C4800" w:rsidP="003C4800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9C0D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Диализ</w:t>
            </w:r>
            <w:r w:rsidR="00212EF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дейтін</w:t>
            </w:r>
            <w:proofErr w:type="spellEnd"/>
            <w:r w:rsidR="00212EF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2EF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жарғақша</w:t>
            </w:r>
            <w:proofErr w:type="spellEnd"/>
          </w:p>
        </w:tc>
        <w:tc>
          <w:tcPr>
            <w:tcW w:w="4531" w:type="dxa"/>
          </w:tcPr>
          <w:p w14:paraId="47C99FC1" w14:textId="538E57AF" w:rsidR="003C4800" w:rsidRPr="003C4800" w:rsidRDefault="003C4800" w:rsidP="003C48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4800">
              <w:rPr>
                <w:rFonts w:ascii="Times New Roman" w:hAnsi="Times New Roman"/>
                <w:color w:val="000000"/>
                <w:sz w:val="28"/>
                <w:szCs w:val="28"/>
              </w:rPr>
              <w:t>ПЭС</w:t>
            </w:r>
            <w:r w:rsidR="00212E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2EFC">
              <w:rPr>
                <w:rFonts w:ascii="Times New Roman" w:hAnsi="Times New Roman"/>
                <w:color w:val="000000"/>
                <w:sz w:val="28"/>
                <w:szCs w:val="28"/>
              </w:rPr>
              <w:t>жасалған</w:t>
            </w:r>
            <w:proofErr w:type="spellEnd"/>
            <w:r w:rsidR="00212E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2EFC">
              <w:rPr>
                <w:rFonts w:ascii="Times New Roman" w:hAnsi="Times New Roman"/>
                <w:color w:val="000000"/>
                <w:sz w:val="28"/>
                <w:szCs w:val="28"/>
              </w:rPr>
              <w:t>жарғақша</w:t>
            </w:r>
            <w:proofErr w:type="spellEnd"/>
          </w:p>
        </w:tc>
      </w:tr>
      <w:tr w:rsidR="003C4800" w14:paraId="6F7D9C96" w14:textId="77777777" w:rsidTr="003C4800">
        <w:tc>
          <w:tcPr>
            <w:tcW w:w="4530" w:type="dxa"/>
          </w:tcPr>
          <w:p w14:paraId="03C2FC09" w14:textId="6E2CE7AF" w:rsidR="003C4800" w:rsidRPr="00956FC8" w:rsidRDefault="00956FC8" w:rsidP="003C4800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Қақпақ</w:t>
            </w:r>
            <w:proofErr w:type="spellEnd"/>
          </w:p>
        </w:tc>
        <w:tc>
          <w:tcPr>
            <w:tcW w:w="4531" w:type="dxa"/>
          </w:tcPr>
          <w:p w14:paraId="6A4B8D6E" w14:textId="73FA3D8C" w:rsidR="003C4800" w:rsidRPr="003C4800" w:rsidRDefault="003C4800" w:rsidP="003C48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4800">
              <w:rPr>
                <w:rFonts w:ascii="Times New Roman" w:hAnsi="Times New Roman"/>
                <w:color w:val="000000"/>
                <w:sz w:val="28"/>
                <w:szCs w:val="28"/>
              </w:rPr>
              <w:t>Поликарбонат</w:t>
            </w:r>
          </w:p>
        </w:tc>
      </w:tr>
      <w:tr w:rsidR="003C4800" w14:paraId="490792A7" w14:textId="77777777" w:rsidTr="003C4800">
        <w:tc>
          <w:tcPr>
            <w:tcW w:w="4530" w:type="dxa"/>
          </w:tcPr>
          <w:p w14:paraId="40ED0859" w14:textId="0C5A2AF1" w:rsidR="003C4800" w:rsidRPr="009C0D9D" w:rsidRDefault="00212EFC" w:rsidP="003C4800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Тығыздағыш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сақина</w:t>
            </w:r>
            <w:proofErr w:type="spellEnd"/>
          </w:p>
        </w:tc>
        <w:tc>
          <w:tcPr>
            <w:tcW w:w="4531" w:type="dxa"/>
          </w:tcPr>
          <w:p w14:paraId="606620DC" w14:textId="6A361659" w:rsidR="003C4800" w:rsidRPr="003C4800" w:rsidRDefault="003C4800" w:rsidP="003C48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4800">
              <w:rPr>
                <w:rFonts w:ascii="Times New Roman" w:hAnsi="Times New Roman"/>
                <w:color w:val="000000"/>
                <w:sz w:val="28"/>
                <w:szCs w:val="28"/>
              </w:rPr>
              <w:t>Силикон</w:t>
            </w:r>
            <w:r w:rsidR="00212E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2EFC">
              <w:rPr>
                <w:rFonts w:ascii="Times New Roman" w:hAnsi="Times New Roman"/>
                <w:color w:val="000000"/>
                <w:sz w:val="28"/>
                <w:szCs w:val="28"/>
              </w:rPr>
              <w:t>шайыры</w:t>
            </w:r>
            <w:proofErr w:type="spellEnd"/>
          </w:p>
        </w:tc>
      </w:tr>
      <w:tr w:rsidR="003C4800" w14:paraId="23C9556D" w14:textId="77777777" w:rsidTr="003C4800">
        <w:tc>
          <w:tcPr>
            <w:tcW w:w="4530" w:type="dxa"/>
          </w:tcPr>
          <w:p w14:paraId="4291FEBD" w14:textId="6793168A" w:rsidR="003C4800" w:rsidRPr="009C0D9D" w:rsidRDefault="003C4800" w:rsidP="003C4800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9C0D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Герметик</w:t>
            </w:r>
          </w:p>
        </w:tc>
        <w:tc>
          <w:tcPr>
            <w:tcW w:w="4531" w:type="dxa"/>
          </w:tcPr>
          <w:p w14:paraId="75E66BFA" w14:textId="732878F4" w:rsidR="003C4800" w:rsidRPr="003C4800" w:rsidRDefault="003C4800" w:rsidP="003C48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4800">
              <w:rPr>
                <w:rFonts w:ascii="Times New Roman" w:hAnsi="Times New Roman"/>
                <w:color w:val="000000"/>
                <w:sz w:val="28"/>
                <w:szCs w:val="28"/>
              </w:rPr>
              <w:t>Полиуретан</w:t>
            </w:r>
          </w:p>
        </w:tc>
      </w:tr>
      <w:tr w:rsidR="003C4800" w14:paraId="3476DA7D" w14:textId="77777777" w:rsidTr="003C4800">
        <w:tc>
          <w:tcPr>
            <w:tcW w:w="4530" w:type="dxa"/>
          </w:tcPr>
          <w:p w14:paraId="3B438C86" w14:textId="03D2C8BD" w:rsidR="003C4800" w:rsidRPr="009C0D9D" w:rsidRDefault="00212EFC" w:rsidP="003C4800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Қорғағыш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қалпақша</w:t>
            </w:r>
            <w:proofErr w:type="spellEnd"/>
          </w:p>
        </w:tc>
        <w:tc>
          <w:tcPr>
            <w:tcW w:w="4531" w:type="dxa"/>
          </w:tcPr>
          <w:p w14:paraId="2972CEDE" w14:textId="361560F3" w:rsidR="003C4800" w:rsidRPr="003C4800" w:rsidRDefault="003C4800" w:rsidP="003C48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4800">
              <w:rPr>
                <w:rFonts w:ascii="Times New Roman" w:hAnsi="Times New Roman"/>
                <w:color w:val="000000"/>
                <w:sz w:val="28"/>
                <w:szCs w:val="28"/>
              </w:rPr>
              <w:t>Полипропилен</w:t>
            </w:r>
          </w:p>
        </w:tc>
      </w:tr>
    </w:tbl>
    <w:p w14:paraId="4DA76BF1" w14:textId="4467399C" w:rsidR="00EC1962" w:rsidRDefault="00245E26" w:rsidP="001C0C62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278788F" wp14:editId="5BC516FB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5562600" cy="2293620"/>
            <wp:effectExtent l="0" t="0" r="0" b="0"/>
            <wp:wrapTight wrapText="bothSides">
              <wp:wrapPolygon edited="0">
                <wp:start x="0" y="0"/>
                <wp:lineTo x="0" y="21349"/>
                <wp:lineTo x="21526" y="21349"/>
                <wp:lineTo x="2152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87C9C" w14:textId="6374892A" w:rsidR="00AE1E73" w:rsidRDefault="00956FC8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Пайдаланушысы көрсетіле отырып м</w:t>
      </w:r>
      <w:proofErr w:type="spellStart"/>
      <w:r w:rsidR="001704E0" w:rsidRPr="00B15F76">
        <w:rPr>
          <w:rFonts w:ascii="Times New Roman" w:hAnsi="Times New Roman" w:cs="Times New Roman"/>
          <w:b/>
          <w:color w:val="000000"/>
          <w:sz w:val="28"/>
          <w:szCs w:val="28"/>
        </w:rPr>
        <w:t>едицин</w:t>
      </w:r>
      <w:proofErr w:type="spellEnd"/>
      <w:r w:rsidR="001704E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алық бұйымның қолданылу саласы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және тағайындалуы</w:t>
      </w:r>
    </w:p>
    <w:p w14:paraId="5A1495A7" w14:textId="519E4758" w:rsidR="009F1FB1" w:rsidRDefault="001704E0" w:rsidP="009F1FB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Бүйректің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жедел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және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созылмалы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жеткіліксіздігінде</w:t>
      </w:r>
      <w:proofErr w:type="spellEnd"/>
      <w:r w:rsidR="00297847" w:rsidRPr="0029784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гемодиализ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үшін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қолданылады</w:t>
      </w:r>
      <w:proofErr w:type="spellEnd"/>
      <w:r w:rsidR="00297847" w:rsidRPr="0029784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6F7CBD9" w14:textId="77777777" w:rsidR="00D22199" w:rsidRPr="00342E90" w:rsidRDefault="00D22199" w:rsidP="002354B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EC586B6" w14:textId="52AE3C73" w:rsidR="00EE20D7" w:rsidRDefault="001704E0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Медициналық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бұйымды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пайдалану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кезіндегі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сақтық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қауіпсіздік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шаралары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және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шектеулер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туралы</w:t>
      </w:r>
      <w:proofErr w:type="spellEnd"/>
      <w:r w:rsidRPr="00CB7C0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B7C0F">
        <w:rPr>
          <w:rFonts w:ascii="Times New Roman" w:hAnsi="Times New Roman"/>
          <w:b/>
          <w:color w:val="000000"/>
          <w:sz w:val="28"/>
          <w:szCs w:val="28"/>
        </w:rPr>
        <w:t>ақпарат</w:t>
      </w:r>
      <w:proofErr w:type="spellEnd"/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</w:p>
    <w:p w14:paraId="775918C0" w14:textId="7DD2F728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A8E" w:rsidRPr="00B97A8E">
        <w:rPr>
          <w:rFonts w:ascii="Times New Roman" w:hAnsi="Times New Roman" w:cs="Times New Roman"/>
          <w:sz w:val="28"/>
          <w:szCs w:val="28"/>
        </w:rPr>
        <w:t xml:space="preserve">Диализат пен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ағыммен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ағуы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>.</w:t>
      </w:r>
    </w:p>
    <w:p w14:paraId="30177244" w14:textId="159B27F0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A8E" w:rsidRPr="00B97A8E">
        <w:rPr>
          <w:rFonts w:ascii="Times New Roman" w:hAnsi="Times New Roman" w:cs="Times New Roman"/>
          <w:sz w:val="28"/>
          <w:szCs w:val="28"/>
        </w:rPr>
        <w:t xml:space="preserve">Диализ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ағымының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800 мл/мин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>.</w:t>
      </w:r>
    </w:p>
    <w:p w14:paraId="0E875F91" w14:textId="08BF0C1E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Диализатты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газсыздандырусыз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жүйелерінде</w:t>
      </w:r>
      <w:proofErr w:type="spellEnd"/>
      <w:r w:rsidR="00B97A8E">
        <w:rPr>
          <w:rFonts w:ascii="Times New Roman" w:hAnsi="Times New Roman" w:cs="Times New Roman"/>
          <w:sz w:val="28"/>
          <w:szCs w:val="28"/>
        </w:rPr>
        <w:t xml:space="preserve"> ПАЙДАЛАНБАҢЫЗ</w:t>
      </w:r>
      <w:r w:rsidR="00877227" w:rsidRPr="00877227">
        <w:rPr>
          <w:rFonts w:ascii="Times New Roman" w:hAnsi="Times New Roman" w:cs="Times New Roman"/>
          <w:sz w:val="28"/>
          <w:szCs w:val="28"/>
        </w:rPr>
        <w:t>.</w:t>
      </w:r>
    </w:p>
    <w:p w14:paraId="7A69EE60" w14:textId="45E9052B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транс</w:t>
      </w:r>
      <w:r w:rsidR="009F681E">
        <w:rPr>
          <w:rFonts w:ascii="Times New Roman" w:hAnsi="Times New Roman" w:cs="Times New Roman"/>
          <w:sz w:val="28"/>
          <w:szCs w:val="28"/>
          <w:lang w:val="kk-KZ"/>
        </w:rPr>
        <w:t>мембрана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лық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66 кПа (500 мм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сын.бағ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аспауы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="005A5C62">
        <w:rPr>
          <w:rFonts w:ascii="Times New Roman" w:hAnsi="Times New Roman" w:cs="Times New Roman"/>
          <w:sz w:val="28"/>
          <w:szCs w:val="28"/>
        </w:rPr>
        <w:t>.</w:t>
      </w:r>
    </w:p>
    <w:p w14:paraId="4CEADBA0" w14:textId="2A284AD4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ағымының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150 мл/мин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500 мл/мин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="00B97A8E" w:rsidRPr="00B9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A8E" w:rsidRPr="00B97A8E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>.</w:t>
      </w:r>
    </w:p>
    <w:p w14:paraId="68F8619D" w14:textId="67CA7DF5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455">
        <w:rPr>
          <w:rFonts w:ascii="Times New Roman" w:hAnsi="Times New Roman" w:cs="Times New Roman"/>
          <w:sz w:val="28"/>
          <w:szCs w:val="28"/>
        </w:rPr>
        <w:t xml:space="preserve">Инфекция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жұқтыруға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847">
        <w:rPr>
          <w:rFonts w:ascii="Times New Roman" w:hAnsi="Times New Roman" w:cs="Times New Roman"/>
          <w:sz w:val="28"/>
          <w:szCs w:val="28"/>
        </w:rPr>
        <w:t>гемодиализ</w:t>
      </w:r>
      <w:r w:rsidR="00181455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дайындауды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емдеуді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847">
        <w:rPr>
          <w:rFonts w:ascii="Times New Roman" w:hAnsi="Times New Roman" w:cs="Times New Roman"/>
          <w:sz w:val="28"/>
          <w:szCs w:val="28"/>
        </w:rPr>
        <w:t>асепти</w:t>
      </w:r>
      <w:r w:rsidR="00181455">
        <w:rPr>
          <w:rFonts w:ascii="Times New Roman" w:hAnsi="Times New Roman" w:cs="Times New Roman"/>
          <w:sz w:val="28"/>
          <w:szCs w:val="28"/>
        </w:rPr>
        <w:t>калық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>.</w:t>
      </w:r>
    </w:p>
    <w:p w14:paraId="1BC5B1BC" w14:textId="18931ACF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Диализаторды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қадағалаумен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Бактериялық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пирогенді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ластануын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стандарттарға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гемодиализ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аппаратымен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диализатпен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стандарттарға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концентрацияланған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ерітіндімен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диализатпен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>.</w:t>
      </w:r>
    </w:p>
    <w:p w14:paraId="0A4029C7" w14:textId="075B77F0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 xml:space="preserve"> диализатор </w:t>
      </w:r>
      <w:proofErr w:type="spellStart"/>
      <w:r w:rsidRPr="00297847">
        <w:rPr>
          <w:rFonts w:ascii="Times New Roman" w:hAnsi="Times New Roman" w:cs="Times New Roman"/>
          <w:sz w:val="28"/>
          <w:szCs w:val="28"/>
        </w:rPr>
        <w:t>стерил</w:t>
      </w:r>
      <w:r w:rsidR="00181455">
        <w:rPr>
          <w:rFonts w:ascii="Times New Roman" w:hAnsi="Times New Roman" w:cs="Times New Roman"/>
          <w:sz w:val="28"/>
          <w:szCs w:val="28"/>
        </w:rPr>
        <w:t>ьді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847">
        <w:rPr>
          <w:rFonts w:ascii="Times New Roman" w:hAnsi="Times New Roman" w:cs="Times New Roman"/>
          <w:sz w:val="28"/>
          <w:szCs w:val="28"/>
        </w:rPr>
        <w:t>апироген</w:t>
      </w:r>
      <w:r w:rsidR="00181455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>, гамма-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сәулелермен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стерилизацияланған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Жұқтыруға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бұйымды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пайдаланбаңыз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Қаптамасы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бүлінген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бұйымды</w:t>
      </w:r>
      <w:proofErr w:type="spellEnd"/>
      <w:r w:rsid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пайдаланбаңыз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>.</w:t>
      </w:r>
    </w:p>
    <w:p w14:paraId="5A8F7EC6" w14:textId="19EBF4FF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 xml:space="preserve"> диализатор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бұйымды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пациенттің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жағымсыз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реакцияларына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құрылғының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істен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шығуына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Жұқтырудың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инфекцияланған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утилизациялауға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ережелерге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утилизациялау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>.</w:t>
      </w:r>
    </w:p>
    <w:p w14:paraId="4DFF56B5" w14:textId="090760A4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диализ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көпіршіктер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бөгде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ағып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ұюы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т.с.с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аномальді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жай-күйлер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туындаса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нұсқауларына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тиісінше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="00181455" w:rsidRPr="001814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 w:rsidRPr="0018145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="005A5C62" w:rsidRPr="005A5C62">
        <w:rPr>
          <w:rFonts w:ascii="Times New Roman" w:hAnsi="Times New Roman" w:cs="Times New Roman"/>
          <w:sz w:val="28"/>
          <w:szCs w:val="28"/>
        </w:rPr>
        <w:t>.</w:t>
      </w:r>
    </w:p>
    <w:p w14:paraId="0D309317" w14:textId="08A63B38" w:rsid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Түр-түсінің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847">
        <w:rPr>
          <w:rFonts w:ascii="Times New Roman" w:hAnsi="Times New Roman" w:cs="Times New Roman"/>
          <w:sz w:val="28"/>
          <w:szCs w:val="28"/>
        </w:rPr>
        <w:t>идентификация</w:t>
      </w:r>
      <w:r w:rsidR="00181455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7847">
        <w:rPr>
          <w:rFonts w:ascii="Times New Roman" w:hAnsi="Times New Roman" w:cs="Times New Roman"/>
          <w:sz w:val="28"/>
          <w:szCs w:val="28"/>
        </w:rPr>
        <w:t>Артери</w:t>
      </w:r>
      <w:r w:rsidR="00181455">
        <w:rPr>
          <w:rFonts w:ascii="Times New Roman" w:hAnsi="Times New Roman" w:cs="Times New Roman"/>
          <w:sz w:val="28"/>
          <w:szCs w:val="28"/>
        </w:rPr>
        <w:t>ялық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297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847">
        <w:rPr>
          <w:rFonts w:ascii="Times New Roman" w:hAnsi="Times New Roman" w:cs="Times New Roman"/>
          <w:sz w:val="28"/>
          <w:szCs w:val="28"/>
        </w:rPr>
        <w:t>Вен</w:t>
      </w:r>
      <w:r w:rsidR="00181455">
        <w:rPr>
          <w:rFonts w:ascii="Times New Roman" w:hAnsi="Times New Roman" w:cs="Times New Roman"/>
          <w:sz w:val="28"/>
          <w:szCs w:val="28"/>
        </w:rPr>
        <w:t>алық</w:t>
      </w:r>
      <w:proofErr w:type="spellEnd"/>
      <w:r w:rsidRPr="002978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81455">
        <w:rPr>
          <w:rFonts w:ascii="Times New Roman" w:hAnsi="Times New Roman" w:cs="Times New Roman"/>
          <w:sz w:val="28"/>
          <w:szCs w:val="28"/>
        </w:rPr>
        <w:t>көк</w:t>
      </w:r>
      <w:proofErr w:type="spellEnd"/>
    </w:p>
    <w:p w14:paraId="20184168" w14:textId="77777777" w:rsidR="00297847" w:rsidRPr="00F22DB8" w:rsidRDefault="00297847" w:rsidP="0029784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5B36074" w14:textId="3E8EEEFC" w:rsidR="00647ABB" w:rsidRPr="001B1151" w:rsidRDefault="00181455" w:rsidP="00F603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Қолдану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тәсілі</w:t>
      </w:r>
      <w:proofErr w:type="spellEnd"/>
    </w:p>
    <w:p w14:paraId="1A2FA137" w14:textId="4D251BBB" w:rsidR="001F3091" w:rsidRPr="001F3091" w:rsidRDefault="00181455" w:rsidP="001F30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Орнату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нұсқаулар</w:t>
      </w:r>
      <w:proofErr w:type="spellEnd"/>
    </w:p>
    <w:p w14:paraId="6906297D" w14:textId="038BE17D" w:rsidR="005A5C62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Диализаторды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қаптамасынан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шығарып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диализатор мен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компоненттері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тексеріңіз</w:t>
      </w:r>
      <w:proofErr w:type="spellEnd"/>
      <w:r w:rsidR="005A5C62" w:rsidRPr="005A5C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5FBB05" w14:textId="14FDBB97" w:rsidR="001F3091" w:rsidRP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Диализаторды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ұстатқышқа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орнатыңыз</w:t>
      </w:r>
      <w:proofErr w:type="spellEnd"/>
      <w:r w:rsidR="005A5C62">
        <w:rPr>
          <w:rFonts w:ascii="Times New Roman" w:hAnsi="Times New Roman" w:cs="Times New Roman"/>
          <w:sz w:val="28"/>
          <w:szCs w:val="28"/>
        </w:rPr>
        <w:t>.</w:t>
      </w:r>
    </w:p>
    <w:p w14:paraId="4002B796" w14:textId="7E125E4C" w:rsidR="00781C6F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Диализатордың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ұстатқышқа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бекігеніне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жеткізіңіз</w:t>
      </w:r>
      <w:proofErr w:type="spellEnd"/>
      <w:r w:rsidRPr="001F3091">
        <w:rPr>
          <w:rFonts w:ascii="Times New Roman" w:hAnsi="Times New Roman" w:cs="Times New Roman"/>
          <w:sz w:val="28"/>
          <w:szCs w:val="28"/>
        </w:rPr>
        <w:t>.</w:t>
      </w:r>
    </w:p>
    <w:p w14:paraId="3224E390" w14:textId="6B1A73AB" w:rsidR="001F3091" w:rsidRPr="001F3091" w:rsidRDefault="00A32A5D" w:rsidP="001F30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Қолдану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нұсқаулық</w:t>
      </w:r>
      <w:proofErr w:type="spellEnd"/>
    </w:p>
    <w:p w14:paraId="4C3AE9B9" w14:textId="7C4EEE32" w:rsidR="001F3091" w:rsidRP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3091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proofErr w:type="spellStart"/>
      <w:r w:rsidR="00A32A5D">
        <w:rPr>
          <w:rFonts w:ascii="Times New Roman" w:hAnsi="Times New Roman" w:cs="Times New Roman"/>
          <w:sz w:val="28"/>
          <w:szCs w:val="28"/>
          <w:u w:val="single"/>
        </w:rPr>
        <w:t>Толтыру</w:t>
      </w:r>
      <w:proofErr w:type="spellEnd"/>
    </w:p>
    <w:p w14:paraId="0B2532F4" w14:textId="1A208811" w:rsidR="001F3091" w:rsidRP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A5D" w:rsidRPr="00A32A5D">
        <w:rPr>
          <w:rFonts w:ascii="Times New Roman" w:hAnsi="Times New Roman" w:cs="Times New Roman"/>
          <w:sz w:val="28"/>
          <w:szCs w:val="28"/>
        </w:rPr>
        <w:t>500 мл-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дайындаңыз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ұсынымы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гепариннің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Pr="001F3091">
        <w:rPr>
          <w:rFonts w:ascii="Times New Roman" w:hAnsi="Times New Roman" w:cs="Times New Roman"/>
          <w:sz w:val="28"/>
          <w:szCs w:val="28"/>
        </w:rPr>
        <w:t>.</w:t>
      </w:r>
    </w:p>
    <w:p w14:paraId="2D207ED4" w14:textId="00CD94FF" w:rsidR="001F3091" w:rsidRP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Экстракорпоральді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ағымын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нұсқаулыққа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артериялық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веналық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магистральдерді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диализ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аппаратына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салыңыз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r w:rsidR="00EC76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C7600">
        <w:rPr>
          <w:rFonts w:ascii="Times New Roman" w:hAnsi="Times New Roman" w:cs="Times New Roman"/>
          <w:sz w:val="28"/>
          <w:szCs w:val="28"/>
        </w:rPr>
        <w:t>магистраль</w:t>
      </w:r>
      <w:r w:rsidR="00A32A5D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="00EC7600">
        <w:rPr>
          <w:rFonts w:ascii="Times New Roman" w:hAnsi="Times New Roman" w:cs="Times New Roman"/>
          <w:sz w:val="28"/>
          <w:szCs w:val="28"/>
        </w:rPr>
        <w:t>)</w:t>
      </w:r>
      <w:r w:rsidRPr="001F3091">
        <w:rPr>
          <w:rFonts w:ascii="Times New Roman" w:hAnsi="Times New Roman" w:cs="Times New Roman"/>
          <w:sz w:val="28"/>
          <w:szCs w:val="28"/>
        </w:rPr>
        <w:t>.</w:t>
      </w:r>
    </w:p>
    <w:p w14:paraId="52AE49BB" w14:textId="3428D658" w:rsidR="001F3091" w:rsidRP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>
        <w:rPr>
          <w:rFonts w:ascii="Times New Roman" w:hAnsi="Times New Roman" w:cs="Times New Roman"/>
          <w:sz w:val="28"/>
          <w:szCs w:val="28"/>
        </w:rPr>
        <w:t>А</w:t>
      </w:r>
      <w:r w:rsidRPr="001F3091">
        <w:rPr>
          <w:rFonts w:ascii="Times New Roman" w:hAnsi="Times New Roman" w:cs="Times New Roman"/>
          <w:sz w:val="28"/>
          <w:szCs w:val="28"/>
        </w:rPr>
        <w:t>ртери</w:t>
      </w:r>
      <w:r w:rsidR="00A32A5D">
        <w:rPr>
          <w:rFonts w:ascii="Times New Roman" w:hAnsi="Times New Roman" w:cs="Times New Roman"/>
          <w:sz w:val="28"/>
          <w:szCs w:val="28"/>
        </w:rPr>
        <w:t>ялық</w:t>
      </w:r>
      <w:proofErr w:type="spellEnd"/>
      <w:r w:rsid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91">
        <w:rPr>
          <w:rFonts w:ascii="Times New Roman" w:hAnsi="Times New Roman" w:cs="Times New Roman"/>
          <w:sz w:val="28"/>
          <w:szCs w:val="28"/>
        </w:rPr>
        <w:t>магистраль</w:t>
      </w:r>
      <w:r w:rsidR="00A32A5D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1F3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091">
        <w:rPr>
          <w:rFonts w:ascii="Times New Roman" w:hAnsi="Times New Roman" w:cs="Times New Roman"/>
          <w:sz w:val="28"/>
          <w:szCs w:val="28"/>
        </w:rPr>
        <w:t>вен</w:t>
      </w:r>
      <w:r w:rsidR="00A32A5D">
        <w:rPr>
          <w:rFonts w:ascii="Times New Roman" w:hAnsi="Times New Roman" w:cs="Times New Roman"/>
          <w:sz w:val="28"/>
          <w:szCs w:val="28"/>
        </w:rPr>
        <w:t>алық</w:t>
      </w:r>
      <w:proofErr w:type="spellEnd"/>
      <w:r w:rsid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91">
        <w:rPr>
          <w:rFonts w:ascii="Times New Roman" w:hAnsi="Times New Roman" w:cs="Times New Roman"/>
          <w:sz w:val="28"/>
          <w:szCs w:val="28"/>
        </w:rPr>
        <w:t>магистраль</w:t>
      </w:r>
      <w:r w:rsidR="00A32A5D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1F3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F3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091">
        <w:rPr>
          <w:rFonts w:ascii="Times New Roman" w:hAnsi="Times New Roman" w:cs="Times New Roman"/>
          <w:sz w:val="28"/>
          <w:szCs w:val="28"/>
        </w:rPr>
        <w:t>диализатор</w:t>
      </w:r>
      <w:r w:rsidR="00A32A5D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>
        <w:rPr>
          <w:rFonts w:ascii="Times New Roman" w:hAnsi="Times New Roman" w:cs="Times New Roman"/>
          <w:sz w:val="28"/>
          <w:szCs w:val="28"/>
        </w:rPr>
        <w:t>жалғаңыз</w:t>
      </w:r>
      <w:proofErr w:type="spellEnd"/>
      <w:r w:rsidRPr="001F3091">
        <w:rPr>
          <w:rFonts w:ascii="Times New Roman" w:hAnsi="Times New Roman" w:cs="Times New Roman"/>
          <w:sz w:val="28"/>
          <w:szCs w:val="28"/>
        </w:rPr>
        <w:t>.</w:t>
      </w:r>
    </w:p>
    <w:p w14:paraId="100966F8" w14:textId="78C0A660" w:rsid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ағыны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80</w:t>
      </w:r>
      <w:r w:rsidR="00A32A5D">
        <w:rPr>
          <w:rFonts w:ascii="Times New Roman" w:hAnsi="Times New Roman" w:cs="Times New Roman"/>
          <w:sz w:val="28"/>
          <w:szCs w:val="28"/>
        </w:rPr>
        <w:t xml:space="preserve"> </w:t>
      </w:r>
      <w:r w:rsidR="00A32A5D" w:rsidRPr="001F3091">
        <w:rPr>
          <w:rFonts w:ascii="Times New Roman" w:hAnsi="Times New Roman" w:cs="Times New Roman"/>
          <w:sz w:val="28"/>
          <w:szCs w:val="28"/>
        </w:rPr>
        <w:t>~</w:t>
      </w:r>
      <w:r w:rsidR="00A32A5D">
        <w:rPr>
          <w:rFonts w:ascii="Times New Roman" w:hAnsi="Times New Roman" w:cs="Times New Roman"/>
          <w:sz w:val="28"/>
          <w:szCs w:val="28"/>
        </w:rPr>
        <w:t xml:space="preserve"> </w:t>
      </w:r>
      <w:r w:rsidR="00A32A5D" w:rsidRPr="00A32A5D">
        <w:rPr>
          <w:rFonts w:ascii="Times New Roman" w:hAnsi="Times New Roman" w:cs="Times New Roman"/>
          <w:sz w:val="28"/>
          <w:szCs w:val="28"/>
        </w:rPr>
        <w:t xml:space="preserve">100 мл/мин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қадағалаңыз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өткізетін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магистральдан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диализатордың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компартментінен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шығарылу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пайдаланыңыз</w:t>
      </w:r>
      <w:proofErr w:type="spellEnd"/>
      <w:r w:rsidRPr="001F30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ағынының</w:t>
      </w:r>
      <w:proofErr w:type="spellEnd"/>
      <w:r w:rsidR="00A32A5D" w:rsidRPr="00A32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A5D" w:rsidRPr="00A32A5D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1F30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3091">
        <w:rPr>
          <w:rFonts w:ascii="Times New Roman" w:hAnsi="Times New Roman" w:cs="Times New Roman"/>
          <w:sz w:val="28"/>
          <w:szCs w:val="28"/>
        </w:rPr>
        <w:t>артери</w:t>
      </w:r>
      <w:r w:rsidR="006662EB">
        <w:rPr>
          <w:rFonts w:ascii="Times New Roman" w:hAnsi="Times New Roman" w:cs="Times New Roman"/>
          <w:sz w:val="28"/>
          <w:szCs w:val="28"/>
        </w:rPr>
        <w:t>ялық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r w:rsidRPr="001F3091">
        <w:rPr>
          <w:rFonts w:ascii="Times New Roman" w:hAnsi="Times New Roman" w:cs="Times New Roman"/>
          <w:sz w:val="28"/>
          <w:szCs w:val="28"/>
        </w:rPr>
        <w:t xml:space="preserve">→ диализатор → </w:t>
      </w:r>
      <w:proofErr w:type="spellStart"/>
      <w:r w:rsidRPr="001F3091">
        <w:rPr>
          <w:rFonts w:ascii="Times New Roman" w:hAnsi="Times New Roman" w:cs="Times New Roman"/>
          <w:sz w:val="28"/>
          <w:szCs w:val="28"/>
        </w:rPr>
        <w:t>вен</w:t>
      </w:r>
      <w:r w:rsidR="006662EB">
        <w:rPr>
          <w:rFonts w:ascii="Times New Roman" w:hAnsi="Times New Roman" w:cs="Times New Roman"/>
          <w:sz w:val="28"/>
          <w:szCs w:val="28"/>
        </w:rPr>
        <w:t>алық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1F30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ағынға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1F3091">
        <w:rPr>
          <w:rFonts w:ascii="Times New Roman" w:hAnsi="Times New Roman" w:cs="Times New Roman"/>
          <w:sz w:val="28"/>
          <w:szCs w:val="28"/>
        </w:rPr>
        <w:t>.</w:t>
      </w:r>
    </w:p>
    <w:p w14:paraId="64042D1E" w14:textId="2A343C79" w:rsidR="00496C48" w:rsidRP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Ағын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жылдамдығын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200</w:t>
      </w:r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r w:rsidR="006662EB" w:rsidRPr="006662EB">
        <w:rPr>
          <w:rFonts w:ascii="Times New Roman" w:hAnsi="Times New Roman" w:cs="Times New Roman"/>
          <w:sz w:val="28"/>
          <w:szCs w:val="28"/>
        </w:rPr>
        <w:t>~</w:t>
      </w:r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r w:rsidR="006662EB" w:rsidRPr="006662EB">
        <w:rPr>
          <w:rFonts w:ascii="Times New Roman" w:hAnsi="Times New Roman" w:cs="Times New Roman"/>
          <w:sz w:val="28"/>
          <w:szCs w:val="28"/>
        </w:rPr>
        <w:t xml:space="preserve">300 мл/мин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арттырыңыз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, диализат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ағытпасын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диализаторға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жалғаңыз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диализат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компартментіндегі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ауаны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түгелімен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шығарып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жіберіңіз</w:t>
      </w:r>
      <w:proofErr w:type="spellEnd"/>
      <w:r w:rsidR="00EC7600" w:rsidRPr="00EC7600">
        <w:rPr>
          <w:rFonts w:ascii="Times New Roman" w:hAnsi="Times New Roman" w:cs="Times New Roman"/>
          <w:sz w:val="28"/>
          <w:szCs w:val="28"/>
        </w:rPr>
        <w:t>.</w:t>
      </w:r>
    </w:p>
    <w:p w14:paraId="0021DD91" w14:textId="6B364E99" w:rsidR="00496C48" w:rsidRDefault="006662EB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Ескертпе</w:t>
      </w:r>
      <w:proofErr w:type="spellEnd"/>
      <w:r w:rsidR="00496C48" w:rsidRPr="00EC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496C48" w:rsidRPr="00496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көпіршіктер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496C48" w:rsidRPr="00496C48">
        <w:rPr>
          <w:rFonts w:ascii="Times New Roman" w:hAnsi="Times New Roman" w:cs="Times New Roman"/>
          <w:sz w:val="28"/>
          <w:szCs w:val="28"/>
        </w:rPr>
        <w:t>иализатор</w:t>
      </w:r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496C48" w:rsidRPr="00496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496C48" w:rsidRPr="00496C48">
        <w:rPr>
          <w:rFonts w:ascii="Times New Roman" w:hAnsi="Times New Roman" w:cs="Times New Roman"/>
          <w:sz w:val="28"/>
          <w:szCs w:val="28"/>
        </w:rPr>
        <w:t>.</w:t>
      </w:r>
      <w:r w:rsidR="00EC76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372FA" w14:textId="6B8CC74D" w:rsidR="00496C48" w:rsidRP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C48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proofErr w:type="spellStart"/>
      <w:r w:rsidRPr="00496C48">
        <w:rPr>
          <w:rFonts w:ascii="Times New Roman" w:hAnsi="Times New Roman" w:cs="Times New Roman"/>
          <w:sz w:val="28"/>
          <w:szCs w:val="28"/>
          <w:u w:val="single"/>
        </w:rPr>
        <w:t>Гепарин</w:t>
      </w:r>
      <w:r w:rsidR="006662EB">
        <w:rPr>
          <w:rFonts w:ascii="Times New Roman" w:hAnsi="Times New Roman" w:cs="Times New Roman"/>
          <w:sz w:val="28"/>
          <w:szCs w:val="28"/>
          <w:u w:val="single"/>
        </w:rPr>
        <w:t>деу</w:t>
      </w:r>
      <w:proofErr w:type="spellEnd"/>
      <w:r w:rsidR="006662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03A7C85" w14:textId="4FCB1087" w:rsidR="001F3091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тағайындауы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антикоагулянттық</w:t>
      </w:r>
      <w:proofErr w:type="spellEnd"/>
      <w:r w:rsidR="006662EB" w:rsidRPr="006662EB">
        <w:rPr>
          <w:rFonts w:ascii="Times New Roman" w:hAnsi="Times New Roman" w:cs="Times New Roman"/>
          <w:sz w:val="28"/>
          <w:szCs w:val="28"/>
        </w:rPr>
        <w:t xml:space="preserve"> ем </w:t>
      </w:r>
      <w:proofErr w:type="spellStart"/>
      <w:r w:rsidR="006662EB" w:rsidRPr="006662EB">
        <w:rPr>
          <w:rFonts w:ascii="Times New Roman" w:hAnsi="Times New Roman" w:cs="Times New Roman"/>
          <w:sz w:val="28"/>
          <w:szCs w:val="28"/>
        </w:rPr>
        <w:t>жүргізіңіз</w:t>
      </w:r>
      <w:proofErr w:type="spellEnd"/>
    </w:p>
    <w:p w14:paraId="7E50DB46" w14:textId="77AA21EC" w:rsidR="00496C48" w:rsidRP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C4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3. </w:t>
      </w:r>
      <w:proofErr w:type="spellStart"/>
      <w:r w:rsidR="006662EB">
        <w:rPr>
          <w:rFonts w:ascii="Times New Roman" w:hAnsi="Times New Roman" w:cs="Times New Roman"/>
          <w:sz w:val="28"/>
          <w:szCs w:val="28"/>
          <w:u w:val="single"/>
        </w:rPr>
        <w:t>Емді</w:t>
      </w:r>
      <w:proofErr w:type="spellEnd"/>
      <w:r w:rsidR="006662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  <w:u w:val="single"/>
        </w:rPr>
        <w:t>аяқтау</w:t>
      </w:r>
      <w:proofErr w:type="spellEnd"/>
    </w:p>
    <w:p w14:paraId="7EF8FACC" w14:textId="6A2D922D" w:rsidR="00496C48" w:rsidRP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C48">
        <w:rPr>
          <w:rFonts w:ascii="Times New Roman" w:hAnsi="Times New Roman" w:cs="Times New Roman"/>
          <w:sz w:val="28"/>
          <w:szCs w:val="28"/>
        </w:rPr>
        <w:t xml:space="preserve">500 мл </w:t>
      </w:r>
      <w:proofErr w:type="spellStart"/>
      <w:r w:rsidRPr="00496C48">
        <w:rPr>
          <w:rFonts w:ascii="Times New Roman" w:hAnsi="Times New Roman" w:cs="Times New Roman"/>
          <w:sz w:val="28"/>
          <w:szCs w:val="28"/>
        </w:rPr>
        <w:t>физиологи</w:t>
      </w:r>
      <w:r w:rsidR="006662EB">
        <w:rPr>
          <w:rFonts w:ascii="Times New Roman" w:hAnsi="Times New Roman" w:cs="Times New Roman"/>
          <w:sz w:val="28"/>
          <w:szCs w:val="28"/>
        </w:rPr>
        <w:t>ялық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дайындаңыз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қанға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сорғыны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өшіріңіз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>.</w:t>
      </w:r>
    </w:p>
    <w:p w14:paraId="30BA5361" w14:textId="08A9D545" w:rsidR="00496C48" w:rsidRP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А</w:t>
      </w:r>
      <w:r w:rsidRPr="00496C48">
        <w:rPr>
          <w:rFonts w:ascii="Times New Roman" w:hAnsi="Times New Roman" w:cs="Times New Roman"/>
          <w:sz w:val="28"/>
          <w:szCs w:val="28"/>
        </w:rPr>
        <w:t>ртери</w:t>
      </w:r>
      <w:r w:rsidR="006662EB">
        <w:rPr>
          <w:rFonts w:ascii="Times New Roman" w:hAnsi="Times New Roman" w:cs="Times New Roman"/>
          <w:sz w:val="28"/>
          <w:szCs w:val="28"/>
        </w:rPr>
        <w:t>ялық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желіні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C48">
        <w:rPr>
          <w:rFonts w:ascii="Times New Roman" w:hAnsi="Times New Roman" w:cs="Times New Roman"/>
          <w:sz w:val="28"/>
          <w:szCs w:val="28"/>
        </w:rPr>
        <w:t>пациент</w:t>
      </w:r>
      <w:r w:rsidR="006662EB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ажыратыңыз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 xml:space="preserve"> </w:t>
      </w:r>
      <w:r w:rsidR="006662EB">
        <w:rPr>
          <w:rFonts w:ascii="Times New Roman" w:hAnsi="Times New Roman" w:cs="Times New Roman"/>
          <w:sz w:val="28"/>
          <w:szCs w:val="28"/>
        </w:rPr>
        <w:t>оны</w:t>
      </w:r>
      <w:r w:rsidRPr="00496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C48">
        <w:rPr>
          <w:rFonts w:ascii="Times New Roman" w:hAnsi="Times New Roman" w:cs="Times New Roman"/>
          <w:sz w:val="28"/>
          <w:szCs w:val="28"/>
        </w:rPr>
        <w:t>физиологи</w:t>
      </w:r>
      <w:r w:rsidR="006662EB">
        <w:rPr>
          <w:rFonts w:ascii="Times New Roman" w:hAnsi="Times New Roman" w:cs="Times New Roman"/>
          <w:sz w:val="28"/>
          <w:szCs w:val="28"/>
        </w:rPr>
        <w:t>ялық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ерітіндіге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жалғаңыз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ағымының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жылдамдығын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r w:rsidRPr="00496C48">
        <w:rPr>
          <w:rFonts w:ascii="Times New Roman" w:hAnsi="Times New Roman" w:cs="Times New Roman"/>
          <w:sz w:val="28"/>
          <w:szCs w:val="28"/>
        </w:rPr>
        <w:t>100 мл/мин</w:t>
      </w:r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мезгілде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C48">
        <w:rPr>
          <w:rFonts w:ascii="Times New Roman" w:hAnsi="Times New Roman" w:cs="Times New Roman"/>
          <w:sz w:val="28"/>
          <w:szCs w:val="28"/>
        </w:rPr>
        <w:t>магистрал</w:t>
      </w:r>
      <w:r w:rsidR="006662EB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ауаның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түсуіне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бермеңіз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Қанның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пациентке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оралуы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веналық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катетерді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мезгіл-мезгіл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қысып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отырыңыз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>.</w:t>
      </w:r>
    </w:p>
    <w:p w14:paraId="771D8009" w14:textId="7910283B" w:rsidR="00496C48" w:rsidRP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сорғысын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өшіріңіз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C48">
        <w:rPr>
          <w:rFonts w:ascii="Times New Roman" w:hAnsi="Times New Roman" w:cs="Times New Roman"/>
          <w:sz w:val="28"/>
          <w:szCs w:val="28"/>
        </w:rPr>
        <w:t>вен</w:t>
      </w:r>
      <w:r w:rsidR="006662EB">
        <w:rPr>
          <w:rFonts w:ascii="Times New Roman" w:hAnsi="Times New Roman" w:cs="Times New Roman"/>
          <w:sz w:val="28"/>
          <w:szCs w:val="28"/>
        </w:rPr>
        <w:t>алық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C48">
        <w:rPr>
          <w:rFonts w:ascii="Times New Roman" w:hAnsi="Times New Roman" w:cs="Times New Roman"/>
          <w:sz w:val="28"/>
          <w:szCs w:val="28"/>
        </w:rPr>
        <w:t>магистраль</w:t>
      </w:r>
      <w:r w:rsidR="006662EB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C48">
        <w:rPr>
          <w:rFonts w:ascii="Times New Roman" w:hAnsi="Times New Roman" w:cs="Times New Roman"/>
          <w:sz w:val="28"/>
          <w:szCs w:val="28"/>
        </w:rPr>
        <w:t>пациент</w:t>
      </w:r>
      <w:r w:rsidR="006662EB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="00666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2EB">
        <w:rPr>
          <w:rFonts w:ascii="Times New Roman" w:hAnsi="Times New Roman" w:cs="Times New Roman"/>
          <w:sz w:val="28"/>
          <w:szCs w:val="28"/>
        </w:rPr>
        <w:t>ажыратыңыз</w:t>
      </w:r>
      <w:proofErr w:type="spellEnd"/>
      <w:r w:rsidRPr="00496C48">
        <w:rPr>
          <w:rFonts w:ascii="Times New Roman" w:hAnsi="Times New Roman" w:cs="Times New Roman"/>
          <w:sz w:val="28"/>
          <w:szCs w:val="28"/>
        </w:rPr>
        <w:t>.</w:t>
      </w:r>
    </w:p>
    <w:p w14:paraId="6C1098E9" w14:textId="57F254E4" w:rsidR="004539FA" w:rsidRDefault="006662EB" w:rsidP="0045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Ескертпе</w:t>
      </w:r>
      <w:proofErr w:type="spellEnd"/>
      <w:r w:rsidR="00496C48" w:rsidRPr="00EC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496C48" w:rsidRPr="00496C48">
        <w:rPr>
          <w:rFonts w:ascii="Times New Roman" w:hAnsi="Times New Roman" w:cs="Times New Roman"/>
          <w:sz w:val="28"/>
          <w:szCs w:val="28"/>
        </w:rPr>
        <w:t xml:space="preserve"> </w:t>
      </w:r>
      <w:r w:rsidR="002523AA" w:rsidRPr="002523AA">
        <w:rPr>
          <w:rFonts w:ascii="Times New Roman" w:hAnsi="Times New Roman" w:cs="Times New Roman"/>
          <w:sz w:val="28"/>
          <w:szCs w:val="28"/>
        </w:rPr>
        <w:t xml:space="preserve">Пациентке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өткізетін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магистральдан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кіріп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кетуіне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қайтқанға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мониорингі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="002523AA"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3AA" w:rsidRPr="002523AA">
        <w:rPr>
          <w:rFonts w:ascii="Times New Roman" w:hAnsi="Times New Roman" w:cs="Times New Roman"/>
          <w:sz w:val="28"/>
          <w:szCs w:val="28"/>
        </w:rPr>
        <w:t>өшірмеңіз</w:t>
      </w:r>
      <w:proofErr w:type="spellEnd"/>
      <w:r w:rsidR="00496C48" w:rsidRPr="00496C48">
        <w:rPr>
          <w:rFonts w:ascii="Times New Roman" w:hAnsi="Times New Roman" w:cs="Times New Roman"/>
          <w:sz w:val="28"/>
          <w:szCs w:val="28"/>
        </w:rPr>
        <w:t>.</w:t>
      </w:r>
    </w:p>
    <w:p w14:paraId="15100484" w14:textId="77777777" w:rsidR="004539FA" w:rsidRDefault="004539FA" w:rsidP="004539F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E23BD1" w14:textId="25AAE5AA" w:rsidR="00877227" w:rsidRPr="004539FA" w:rsidRDefault="002523AA" w:rsidP="00EC76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Типтік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жалғау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сызбасы</w:t>
      </w:r>
      <w:proofErr w:type="spellEnd"/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5109"/>
      </w:tblGrid>
      <w:tr w:rsidR="004539FA" w14:paraId="7B7B32FF" w14:textId="77777777" w:rsidTr="004539FA">
        <w:tc>
          <w:tcPr>
            <w:tcW w:w="4530" w:type="dxa"/>
          </w:tcPr>
          <w:p w14:paraId="3C103FE4" w14:textId="77777777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>1. Пациент</w:t>
            </w:r>
          </w:p>
          <w:p w14:paraId="566FD6A8" w14:textId="7F00818D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Артериялық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қан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сорғысы</w:t>
            </w:r>
            <w:proofErr w:type="spellEnd"/>
          </w:p>
          <w:p w14:paraId="1B8ADA27" w14:textId="749DCCE4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C7600">
              <w:rPr>
                <w:rFonts w:ascii="Times New Roman" w:hAnsi="Times New Roman" w:cs="Times New Roman"/>
                <w:sz w:val="24"/>
                <w:szCs w:val="24"/>
              </w:rPr>
              <w:t>Гепарин</w:t>
            </w:r>
            <w:r w:rsidR="002523AA">
              <w:rPr>
                <w:rFonts w:ascii="Times New Roman" w:hAnsi="Times New Roman" w:cs="Times New Roman"/>
                <w:sz w:val="24"/>
                <w:szCs w:val="24"/>
              </w:rPr>
              <w:t>деу</w:t>
            </w:r>
            <w:proofErr w:type="spellEnd"/>
          </w:p>
          <w:p w14:paraId="38DFCBF5" w14:textId="614E983D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Артериялық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катетерді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порты (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A03BE9" w14:textId="1A187C8B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Артериялық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камерасы</w:t>
            </w:r>
            <w:proofErr w:type="spellEnd"/>
          </w:p>
          <w:p w14:paraId="2A27458B" w14:textId="16226FE5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56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тің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протекторы (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артериялық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қысым</w:t>
            </w:r>
            <w:proofErr w:type="spellEnd"/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A3AE8D" w14:textId="372315A5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Диализге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аппарат</w:t>
            </w:r>
          </w:p>
          <w:p w14:paraId="056C34E3" w14:textId="6A2097CC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Гемодиализатор</w:t>
            </w:r>
            <w:proofErr w:type="spellEnd"/>
          </w:p>
          <w:p w14:paraId="23359DE4" w14:textId="63188CB0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="002523AA">
              <w:rPr>
                <w:rFonts w:ascii="Times New Roman" w:hAnsi="Times New Roman" w:cs="Times New Roman"/>
                <w:sz w:val="24"/>
                <w:szCs w:val="24"/>
              </w:rPr>
              <w:t>Веналық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катетерді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порты (</w:t>
            </w:r>
            <w:proofErr w:type="spellStart"/>
            <w:r w:rsidR="002523AA">
              <w:rPr>
                <w:rFonts w:ascii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F6FADC" w14:textId="6923FF5D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Веналық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тамшы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камерасы</w:t>
            </w:r>
            <w:proofErr w:type="spellEnd"/>
          </w:p>
          <w:p w14:paraId="7C504E09" w14:textId="2D6F94AB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Көрсеткіш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тің</w:t>
            </w:r>
            <w:proofErr w:type="spellEnd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протекторы (</w:t>
            </w:r>
            <w:r w:rsidR="002523AA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23AA" w:rsidRPr="002523AA">
              <w:rPr>
                <w:rFonts w:ascii="Times New Roman" w:hAnsi="Times New Roman" w:cs="Times New Roman"/>
                <w:sz w:val="24"/>
                <w:szCs w:val="24"/>
              </w:rPr>
              <w:t>қысым</w:t>
            </w:r>
            <w:r w:rsidR="002523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9B38BA" w14:textId="2110A8F6" w:rsidR="004539FA" w:rsidRDefault="004539FA" w:rsidP="00453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14:paraId="08DC0367" w14:textId="2BEBEC59" w:rsidR="004539FA" w:rsidRDefault="004539FA" w:rsidP="00496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E0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 wp14:anchorId="14D6D5D8" wp14:editId="68EB6DEA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2540</wp:posOffset>
                  </wp:positionV>
                  <wp:extent cx="1952625" cy="2732405"/>
                  <wp:effectExtent l="0" t="0" r="9525" b="0"/>
                  <wp:wrapTight wrapText="bothSides">
                    <wp:wrapPolygon edited="0">
                      <wp:start x="0" y="0"/>
                      <wp:lineTo x="0" y="21384"/>
                      <wp:lineTo x="21495" y="21384"/>
                      <wp:lineTo x="21495" y="0"/>
                      <wp:lineTo x="0" y="0"/>
                    </wp:wrapPolygon>
                  </wp:wrapTight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273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C8804E2" w14:textId="77777777" w:rsidR="00496C48" w:rsidRPr="001F3091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51536" w14:textId="766DF753" w:rsidR="00F53D97" w:rsidRDefault="002523AA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2175220312"/>
      <w:bookmarkEnd w:id="2"/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Қолдануға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болмайтын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жағдайлар</w:t>
      </w:r>
      <w:proofErr w:type="spellEnd"/>
    </w:p>
    <w:p w14:paraId="4B64C413" w14:textId="63ED7753" w:rsidR="00297847" w:rsidRDefault="002523AA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2175220320"/>
      <w:bookmarkEnd w:id="3"/>
      <w:proofErr w:type="spellStart"/>
      <w:r w:rsidRPr="002523AA">
        <w:rPr>
          <w:rFonts w:ascii="Times New Roman" w:hAnsi="Times New Roman" w:cs="Times New Roman"/>
          <w:sz w:val="28"/>
          <w:szCs w:val="28"/>
        </w:rPr>
        <w:t>Гемодиализбен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абсолюттік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көрсетілімдер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жай-күйге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3AA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асқынулар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тиісінше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қызметкердің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қадағалауымен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тиісінше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шара</w:t>
      </w:r>
      <w:r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252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3A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877227" w:rsidRPr="00877227">
        <w:rPr>
          <w:rFonts w:ascii="Times New Roman" w:hAnsi="Times New Roman" w:cs="Times New Roman"/>
          <w:sz w:val="28"/>
          <w:szCs w:val="28"/>
        </w:rPr>
        <w:t>.</w:t>
      </w:r>
    </w:p>
    <w:p w14:paraId="41ECF116" w14:textId="77777777" w:rsidR="00877227" w:rsidRPr="00AB5204" w:rsidRDefault="00877227" w:rsidP="006347B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02ADF05" w14:textId="0B6C54C9" w:rsidR="00EE20D7" w:rsidRDefault="002523AA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07D8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Медициналық бұйымды сақтау мерзімі мен шарттары туралы ақпарат</w:t>
      </w:r>
    </w:p>
    <w:p w14:paraId="23F49034" w14:textId="73AAF9E8" w:rsidR="000652DB" w:rsidRDefault="000351AF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C3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23AA">
        <w:rPr>
          <w:rFonts w:ascii="Times New Roman" w:hAnsi="Times New Roman" w:cs="Times New Roman"/>
          <w:bCs/>
          <w:sz w:val="28"/>
          <w:szCs w:val="28"/>
        </w:rPr>
        <w:t>жыл</w:t>
      </w:r>
      <w:proofErr w:type="spellEnd"/>
      <w:r w:rsidR="002C38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B67B36" w14:textId="3DE1538E" w:rsidR="003703FF" w:rsidRDefault="00504AF5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Бұйымға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03FF" w:rsidRPr="003703FF">
        <w:rPr>
          <w:rFonts w:ascii="Times New Roman" w:hAnsi="Times New Roman" w:cs="Times New Roman"/>
          <w:bCs/>
          <w:sz w:val="28"/>
          <w:szCs w:val="28"/>
        </w:rPr>
        <w:t>физи</w:t>
      </w:r>
      <w:r>
        <w:rPr>
          <w:rFonts w:ascii="Times New Roman" w:hAnsi="Times New Roman" w:cs="Times New Roman"/>
          <w:bCs/>
          <w:sz w:val="28"/>
          <w:szCs w:val="28"/>
        </w:rPr>
        <w:t>калық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әсер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етуден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аулақ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болу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керек</w:t>
      </w:r>
      <w:proofErr w:type="spellEnd"/>
      <w:r w:rsidR="003703FF" w:rsidRPr="003703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тасымалдау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кезінде</w:t>
      </w:r>
      <w:proofErr w:type="spellEnd"/>
      <w:r w:rsidR="003703FF" w:rsidRPr="003703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жаңбырдың</w:t>
      </w:r>
      <w:proofErr w:type="spellEnd"/>
      <w:r w:rsidR="003703FF" w:rsidRPr="003703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қардың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тікелей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күн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сәулесінің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түсуіне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жол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бермеу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керек</w:t>
      </w:r>
      <w:proofErr w:type="spellEnd"/>
      <w:r w:rsidR="003703FF" w:rsidRPr="003703F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Желдетілетін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бөлмеде</w:t>
      </w:r>
      <w:proofErr w:type="spellEnd"/>
      <w:r w:rsidR="003703FF" w:rsidRPr="003703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537C">
        <w:rPr>
          <w:rFonts w:ascii="Times New Roman" w:hAnsi="Times New Roman" w:cs="Times New Roman"/>
          <w:bCs/>
          <w:sz w:val="28"/>
          <w:szCs w:val="28"/>
        </w:rPr>
        <w:t>5</w:t>
      </w:r>
      <w:r w:rsidR="003703FF" w:rsidRPr="003703FF">
        <w:rPr>
          <w:rFonts w:ascii="Times New Roman" w:hAnsi="Times New Roman" w:cs="Times New Roman"/>
          <w:bCs/>
          <w:sz w:val="28"/>
          <w:szCs w:val="28"/>
        </w:rPr>
        <w:t xml:space="preserve">°C-40°C </w:t>
      </w:r>
      <w:proofErr w:type="spellStart"/>
      <w:r w:rsidRPr="003703FF">
        <w:rPr>
          <w:rFonts w:ascii="Times New Roman" w:hAnsi="Times New Roman" w:cs="Times New Roman"/>
          <w:bCs/>
          <w:sz w:val="28"/>
          <w:szCs w:val="28"/>
        </w:rPr>
        <w:t>температур</w:t>
      </w:r>
      <w:r>
        <w:rPr>
          <w:rFonts w:ascii="Times New Roman" w:hAnsi="Times New Roman" w:cs="Times New Roman"/>
          <w:bCs/>
          <w:sz w:val="28"/>
          <w:szCs w:val="28"/>
        </w:rPr>
        <w:t>ада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03FF" w:rsidRPr="003703FF">
        <w:rPr>
          <w:rFonts w:ascii="Times New Roman" w:hAnsi="Times New Roman" w:cs="Times New Roman"/>
          <w:bCs/>
          <w:sz w:val="28"/>
          <w:szCs w:val="28"/>
        </w:rPr>
        <w:t>80%</w:t>
      </w:r>
      <w:r>
        <w:rPr>
          <w:rFonts w:ascii="Times New Roman" w:hAnsi="Times New Roman" w:cs="Times New Roman"/>
          <w:bCs/>
          <w:sz w:val="28"/>
          <w:szCs w:val="28"/>
        </w:rPr>
        <w:t xml:space="preserve">-дан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аспайтын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салыстырмалы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ылғалдылықта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сақтаңыз</w:t>
      </w:r>
      <w:proofErr w:type="spellEnd"/>
      <w:r w:rsidR="003703FF" w:rsidRPr="003703F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703FF">
        <w:rPr>
          <w:rFonts w:ascii="Times New Roman" w:hAnsi="Times New Roman" w:cs="Times New Roman"/>
          <w:bCs/>
          <w:sz w:val="28"/>
          <w:szCs w:val="28"/>
        </w:rPr>
        <w:t>Х</w:t>
      </w:r>
      <w:r w:rsidR="003703FF" w:rsidRPr="003703FF">
        <w:rPr>
          <w:rFonts w:ascii="Times New Roman" w:hAnsi="Times New Roman" w:cs="Times New Roman"/>
          <w:bCs/>
          <w:sz w:val="28"/>
          <w:szCs w:val="28"/>
        </w:rPr>
        <w:t>ими</w:t>
      </w:r>
      <w:r>
        <w:rPr>
          <w:rFonts w:ascii="Times New Roman" w:hAnsi="Times New Roman" w:cs="Times New Roman"/>
          <w:bCs/>
          <w:sz w:val="28"/>
          <w:szCs w:val="28"/>
        </w:rPr>
        <w:t>ялық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заттармен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дымқыл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заттармен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бірге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қоймада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сақтауға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БОЛМАЙДЫ</w:t>
      </w:r>
      <w:r w:rsidR="003703FF" w:rsidRPr="003703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0FD127" w14:textId="40A6AD5C" w:rsidR="00636E65" w:rsidRDefault="00504AF5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807D8">
        <w:rPr>
          <w:rFonts w:ascii="Times New Roman" w:hAnsi="Times New Roman" w:cs="Times New Roman"/>
          <w:bCs/>
          <w:sz w:val="28"/>
          <w:szCs w:val="28"/>
        </w:rPr>
        <w:t>Жарамдылық</w:t>
      </w:r>
      <w:proofErr w:type="spellEnd"/>
      <w:r w:rsidRPr="00C807D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 w:cs="Times New Roman"/>
          <w:bCs/>
          <w:sz w:val="28"/>
          <w:szCs w:val="28"/>
        </w:rPr>
        <w:t>мерзімі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өткеннен кейін қолдануға болмайды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2F1AA9" w14:textId="5D350410" w:rsidR="00DD71DC" w:rsidRPr="00636E65" w:rsidRDefault="00504AF5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Балалардың қолы жетпейтін жерде сақтау керек</w:t>
      </w:r>
      <w:r w:rsidR="00DD71D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886ADB" w14:textId="77777777" w:rsidR="006E3FBF" w:rsidRDefault="006E3FBF" w:rsidP="00DD71D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A2B366A" w14:textId="23525115" w:rsidR="006E3FBF" w:rsidRPr="006E3FBF" w:rsidRDefault="00504AF5" w:rsidP="006E3FBF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Медициналық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бұйымды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пайдалану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910D4">
        <w:rPr>
          <w:rFonts w:ascii="Times New Roman" w:hAnsi="Times New Roman"/>
          <w:b/>
          <w:color w:val="000000"/>
          <w:sz w:val="28"/>
          <w:szCs w:val="28"/>
          <w:lang w:val="kk-KZ"/>
        </w:rPr>
        <w:t>(күтіп ұста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у)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кезінде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қажет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болатын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қосымша</w:t>
      </w:r>
      <w:proofErr w:type="spellEnd"/>
      <w:r w:rsidRPr="00C807D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807D8">
        <w:rPr>
          <w:rFonts w:ascii="Times New Roman" w:hAnsi="Times New Roman"/>
          <w:b/>
          <w:color w:val="000000"/>
          <w:sz w:val="28"/>
          <w:szCs w:val="28"/>
        </w:rPr>
        <w:t>ақпарат</w:t>
      </w:r>
      <w:proofErr w:type="spellEnd"/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  <w:bookmarkStart w:id="4" w:name="2175220327"/>
      <w:bookmarkStart w:id="5" w:name="2175220333"/>
      <w:bookmarkEnd w:id="4"/>
      <w:bookmarkEnd w:id="5"/>
    </w:p>
    <w:p w14:paraId="384AD63A" w14:textId="6E91B7A0" w:rsidR="00D06AC6" w:rsidRDefault="00CC66D9" w:rsidP="00D06A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Дұрыс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қолданбаған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кезде</w:t>
      </w:r>
      <w:proofErr w:type="spellEnd"/>
      <w:r w:rsidR="00D8005F" w:rsidRPr="00D8005F">
        <w:rPr>
          <w:rFonts w:ascii="Times New Roman" w:hAnsi="Times New Roman"/>
          <w:bCs/>
          <w:color w:val="000000"/>
          <w:sz w:val="28"/>
          <w:szCs w:val="28"/>
        </w:rPr>
        <w:t xml:space="preserve"> диализ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аймағынан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аздаған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қан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кетуді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туғызуы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мүмкін</w:t>
      </w:r>
      <w:proofErr w:type="spellEnd"/>
      <w:r w:rsidR="00D8005F" w:rsidRPr="00D8005F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Алу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кезінде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жабысып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қалған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таңғыштарды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ылғалдау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дене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бөліктерінің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нәзік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тіндерінің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зақымдануының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алдын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алуға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көмектеседі</w:t>
      </w:r>
      <w:proofErr w:type="spellEnd"/>
      <w:r w:rsidR="00D8005F" w:rsidRPr="00D8005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4B2F5CA" w14:textId="77777777" w:rsidR="00D8005F" w:rsidRDefault="00D8005F" w:rsidP="00D06A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3FA321" w14:textId="3F4E9A6F" w:rsidR="001C0C62" w:rsidRPr="00772341" w:rsidRDefault="00CC66D9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Өндіруші</w:t>
      </w:r>
      <w:proofErr w:type="spellEnd"/>
    </w:p>
    <w:p w14:paraId="50AADEB5" w14:textId="77777777" w:rsidR="007C63B2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>Browndove</w:t>
      </w:r>
      <w:proofErr w:type="spellEnd"/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 Healthcare Pvt. Ltd., </w:t>
      </w:r>
    </w:p>
    <w:p w14:paraId="080EC07A" w14:textId="77777777" w:rsidR="007C63B2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Plot No. 318-A, 2nd Phase, KIADB Industrial Area, </w:t>
      </w:r>
    </w:p>
    <w:p w14:paraId="48C55A05" w14:textId="0478C3FB" w:rsidR="004F39C5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>Harohalli</w:t>
      </w:r>
      <w:proofErr w:type="spellEnd"/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, Ramanagara-562112, </w:t>
      </w:r>
      <w:proofErr w:type="spellStart"/>
      <w:r w:rsidR="00CC66D9">
        <w:rPr>
          <w:rFonts w:ascii="Times New Roman" w:hAnsi="Times New Roman"/>
          <w:color w:val="000000"/>
          <w:sz w:val="28"/>
          <w:szCs w:val="28"/>
        </w:rPr>
        <w:t>Үндістан</w:t>
      </w:r>
      <w:proofErr w:type="spellEnd"/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7DDEC0A4" w14:textId="0A503C05" w:rsidR="007E3138" w:rsidRPr="00AB5204" w:rsidRDefault="00407670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Тел</w:t>
      </w:r>
      <w:r w:rsidR="007E3138" w:rsidRPr="007E3138">
        <w:rPr>
          <w:rFonts w:ascii="Times New Roman" w:hAnsi="Times New Roman"/>
          <w:color w:val="000000"/>
          <w:sz w:val="28"/>
          <w:szCs w:val="28"/>
          <w:lang w:val="en-US"/>
        </w:rPr>
        <w:t>.:</w:t>
      </w:r>
      <w:r w:rsidRPr="00C243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F39C5">
        <w:rPr>
          <w:rFonts w:ascii="Times New Roman" w:hAnsi="Times New Roman"/>
          <w:color w:val="000000"/>
          <w:sz w:val="28"/>
          <w:szCs w:val="28"/>
          <w:lang w:val="en-US"/>
        </w:rPr>
        <w:t>080-29761161</w:t>
      </w:r>
      <w:r w:rsidR="004F39C5"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4F39C5" w:rsidRPr="00AB5204">
        <w:rPr>
          <w:rFonts w:ascii="Times New Roman" w:hAnsi="Times New Roman"/>
          <w:color w:val="000000"/>
          <w:sz w:val="28"/>
          <w:szCs w:val="28"/>
          <w:lang w:val="en-US"/>
        </w:rPr>
        <w:t>080-4219 4200</w:t>
      </w:r>
    </w:p>
    <w:p w14:paraId="598EBECC" w14:textId="70EF7782" w:rsidR="007E3138" w:rsidRPr="004F39C5" w:rsidRDefault="007E3138" w:rsidP="007E31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407670" w:rsidRPr="004F39C5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9" w:history="1">
        <w:r w:rsidR="00C478CC" w:rsidRPr="00C842BF">
          <w:rPr>
            <w:rStyle w:val="a6"/>
            <w:rFonts w:ascii="Times New Roman" w:hAnsi="Times New Roman"/>
            <w:sz w:val="28"/>
            <w:szCs w:val="28"/>
            <w:lang w:val="en-US"/>
          </w:rPr>
          <w:t>info@browndove.com</w:t>
        </w:r>
      </w:hyperlink>
    </w:p>
    <w:p w14:paraId="06B2EEC3" w14:textId="77777777" w:rsidR="004F39C5" w:rsidRPr="004F39C5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579EA9E8" w14:textId="05C042CF" w:rsidR="001C0C62" w:rsidRPr="00CC66D9" w:rsidRDefault="00CC66D9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Өндірушінің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Қазақстан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Республикасы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аумағындағы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уәкілетті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өкілінің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және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Қазақстан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Республикасы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аумағында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тұтынушылардан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медициналық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бұйым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жөніндегі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шағымдарды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(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ұсыныстарды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)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қабылдайтын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ұйымның</w:t>
      </w:r>
      <w:proofErr w:type="spellEnd"/>
      <w:r w:rsidRPr="006324F7">
        <w:rPr>
          <w:rFonts w:ascii="Times New Roman" w:hAnsi="Times New Roman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6324F7">
        <w:rPr>
          <w:rFonts w:ascii="Times New Roman" w:hAnsi="Times New Roman"/>
          <w:b/>
          <w:bCs/>
          <w:color w:val="000000"/>
          <w:sz w:val="28"/>
          <w:szCs w:val="28"/>
        </w:rPr>
        <w:t>атауы</w:t>
      </w:r>
      <w:proofErr w:type="spellEnd"/>
      <w:r w:rsidR="001C0C62" w:rsidRPr="00CC66D9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14:paraId="77221F70" w14:textId="45D3A89A" w:rsidR="00C50A27" w:rsidRPr="00245F5B" w:rsidRDefault="00CC66D9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>«Rogers Pharma»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ЖШС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050043,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Қазақстан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 w:rsidRPr="000C76CE">
        <w:rPr>
          <w:rFonts w:ascii="Times New Roman" w:hAnsi="Times New Roman"/>
          <w:color w:val="000000"/>
          <w:sz w:val="28"/>
          <w:szCs w:val="28"/>
        </w:rPr>
        <w:t>Алматы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қ.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proofErr w:type="spellStart"/>
      <w:r w:rsidRPr="000C76CE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ықшам ауд.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>, 157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-үй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2-</w:t>
      </w:r>
      <w:r w:rsidRPr="000C76CE">
        <w:rPr>
          <w:rFonts w:ascii="Times New Roman" w:hAnsi="Times New Roman"/>
          <w:color w:val="000000"/>
          <w:sz w:val="28"/>
          <w:szCs w:val="28"/>
        </w:rPr>
        <w:t>блок</w:t>
      </w:r>
      <w:r w:rsidRPr="006324F7">
        <w:rPr>
          <w:rFonts w:ascii="Times New Roman" w:hAnsi="Times New Roman"/>
          <w:color w:val="000000"/>
          <w:sz w:val="28"/>
          <w:szCs w:val="28"/>
          <w:lang w:val="es-ES"/>
        </w:rPr>
        <w:t xml:space="preserve">, </w:t>
      </w:r>
      <w:proofErr w:type="gramStart"/>
      <w:r w:rsidR="000C76CE" w:rsidRPr="00CC66D9">
        <w:rPr>
          <w:rFonts w:ascii="Times New Roman" w:hAnsi="Times New Roman"/>
          <w:color w:val="000000"/>
          <w:sz w:val="28"/>
          <w:szCs w:val="28"/>
          <w:lang w:val="en-US"/>
        </w:rPr>
        <w:t>819</w:t>
      </w:r>
      <w:r w:rsidR="005910D4" w:rsidRPr="005910D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5910D4">
        <w:rPr>
          <w:rFonts w:ascii="Times New Roman" w:hAnsi="Times New Roman"/>
          <w:color w:val="000000"/>
          <w:sz w:val="28"/>
          <w:szCs w:val="28"/>
          <w:lang w:val="kk-KZ"/>
        </w:rPr>
        <w:t xml:space="preserve"> т</w:t>
      </w:r>
      <w:r w:rsidR="005910D4" w:rsidRPr="006324F7">
        <w:rPr>
          <w:rFonts w:ascii="Times New Roman" w:hAnsi="Times New Roman"/>
          <w:color w:val="000000"/>
          <w:sz w:val="28"/>
          <w:szCs w:val="28"/>
          <w:lang w:val="es-ES"/>
        </w:rPr>
        <w:t>.</w:t>
      </w:r>
      <w:r w:rsidR="005910D4">
        <w:rPr>
          <w:rFonts w:ascii="Times New Roman" w:hAnsi="Times New Roman"/>
          <w:color w:val="000000"/>
          <w:sz w:val="28"/>
          <w:szCs w:val="28"/>
          <w:lang w:val="kk-KZ"/>
        </w:rPr>
        <w:t>е.б.</w:t>
      </w:r>
      <w:proofErr w:type="gramEnd"/>
      <w:r w:rsidR="006E3FBF" w:rsidRPr="00CC66D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1C0C62"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="001C0C62"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="00E153FF"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+7 </w:t>
      </w:r>
      <w:r w:rsidR="001C0C62" w:rsidRPr="00245F5B">
        <w:rPr>
          <w:rFonts w:ascii="Times New Roman" w:hAnsi="Times New Roman"/>
          <w:color w:val="000000"/>
          <w:sz w:val="28"/>
          <w:szCs w:val="28"/>
          <w:lang w:val="en-US"/>
        </w:rPr>
        <w:t>(727) 311-81-96/97</w:t>
      </w:r>
      <w:r w:rsidR="006E3FBF"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</w:p>
    <w:p w14:paraId="2EE350F5" w14:textId="1230D9D9" w:rsidR="001C0C62" w:rsidRPr="00245F5B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10" w:history="1"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office</w:t>
        </w:r>
        <w:r w:rsidR="003B7D1E" w:rsidRPr="00245F5B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secretary</w:t>
        </w:r>
        <w:r w:rsidR="003B7D1E" w:rsidRPr="00245F5B">
          <w:rPr>
            <w:rStyle w:val="a6"/>
            <w:rFonts w:ascii="Times New Roman" w:hAnsi="Times New Roman"/>
            <w:sz w:val="28"/>
            <w:szCs w:val="28"/>
            <w:lang w:val="en-US"/>
          </w:rPr>
          <w:t>@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rogersgroup</w:t>
        </w:r>
        <w:r w:rsidR="003B7D1E" w:rsidRPr="00245F5B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7D140B3B" w14:textId="77777777" w:rsidR="003B7D1E" w:rsidRPr="00245F5B" w:rsidRDefault="003B7D1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297D1720" w14:textId="4FD3D379" w:rsidR="001C0C62" w:rsidRPr="00245F5B" w:rsidRDefault="00CC66D9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373797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Қазақстан Республикасы аумағында </w:t>
      </w:r>
      <w:r w:rsidRPr="00FF6DA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медициналық бұйым</w:t>
      </w:r>
      <w:r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ның </w:t>
      </w:r>
      <w:r w:rsidRPr="00373797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>тіркеуден кейінгі қауіпсіздігін қадағалауға жауапты байланыс</w:t>
      </w:r>
      <w:r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>ушы тұлға</w:t>
      </w:r>
    </w:p>
    <w:p w14:paraId="57E87EB1" w14:textId="63F7F961" w:rsidR="00C5752F" w:rsidRPr="00245F5B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1C0C62">
        <w:rPr>
          <w:rFonts w:ascii="Times New Roman" w:hAnsi="Times New Roman"/>
          <w:color w:val="000000"/>
          <w:sz w:val="28"/>
          <w:szCs w:val="28"/>
        </w:rPr>
        <w:t>Канумуру</w:t>
      </w:r>
      <w:proofErr w:type="spellEnd"/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6E3FBF">
        <w:rPr>
          <w:rFonts w:ascii="Times New Roman" w:hAnsi="Times New Roman"/>
          <w:color w:val="000000"/>
          <w:sz w:val="28"/>
          <w:szCs w:val="28"/>
        </w:rPr>
        <w:t>И</w:t>
      </w:r>
      <w:r w:rsidR="006E3FBF" w:rsidRPr="00245F5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6E3FBF">
        <w:rPr>
          <w:rFonts w:ascii="Times New Roman" w:hAnsi="Times New Roman"/>
          <w:color w:val="000000"/>
          <w:sz w:val="28"/>
          <w:szCs w:val="28"/>
        </w:rPr>
        <w:t>Г</w:t>
      </w:r>
      <w:r w:rsidR="006E3FBF"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., </w:t>
      </w:r>
      <w:r w:rsidR="000C76CE"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050043, </w:t>
      </w:r>
      <w:r w:rsidR="00CC66D9">
        <w:rPr>
          <w:rFonts w:ascii="Times New Roman" w:hAnsi="Times New Roman"/>
          <w:color w:val="000000"/>
          <w:sz w:val="28"/>
          <w:szCs w:val="28"/>
          <w:lang w:val="kk-KZ"/>
        </w:rPr>
        <w:t>Қазақстан</w:t>
      </w:r>
      <w:r w:rsidR="00CC66D9"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CC66D9" w:rsidRPr="000C76CE">
        <w:rPr>
          <w:rFonts w:ascii="Times New Roman" w:hAnsi="Times New Roman"/>
          <w:color w:val="000000"/>
          <w:sz w:val="28"/>
          <w:szCs w:val="28"/>
        </w:rPr>
        <w:t>Алматы</w:t>
      </w:r>
      <w:r w:rsidR="00CC66D9">
        <w:rPr>
          <w:rFonts w:ascii="Times New Roman" w:hAnsi="Times New Roman"/>
          <w:color w:val="000000"/>
          <w:sz w:val="28"/>
          <w:szCs w:val="28"/>
          <w:lang w:val="kk-KZ"/>
        </w:rPr>
        <w:t xml:space="preserve"> қ.</w:t>
      </w:r>
      <w:r w:rsidR="00CC66D9"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CC66D9" w:rsidRPr="000C76CE">
        <w:rPr>
          <w:rFonts w:ascii="Times New Roman" w:hAnsi="Times New Roman"/>
          <w:color w:val="000000"/>
          <w:sz w:val="28"/>
          <w:szCs w:val="28"/>
        </w:rPr>
        <w:t>Мирас</w:t>
      </w:r>
      <w:proofErr w:type="spellEnd"/>
      <w:r w:rsidR="00CC66D9">
        <w:rPr>
          <w:rFonts w:ascii="Times New Roman" w:hAnsi="Times New Roman"/>
          <w:color w:val="000000"/>
          <w:sz w:val="28"/>
          <w:szCs w:val="28"/>
          <w:lang w:val="kk-KZ"/>
        </w:rPr>
        <w:t xml:space="preserve"> ықшам ауд.</w:t>
      </w:r>
      <w:r w:rsidR="00CC66D9" w:rsidRPr="00245F5B">
        <w:rPr>
          <w:rFonts w:ascii="Times New Roman" w:hAnsi="Times New Roman"/>
          <w:color w:val="000000"/>
          <w:sz w:val="28"/>
          <w:szCs w:val="28"/>
          <w:lang w:val="en-US"/>
        </w:rPr>
        <w:t>, 157</w:t>
      </w:r>
      <w:r w:rsidR="00CC66D9">
        <w:rPr>
          <w:rFonts w:ascii="Times New Roman" w:hAnsi="Times New Roman"/>
          <w:color w:val="000000"/>
          <w:sz w:val="28"/>
          <w:szCs w:val="28"/>
          <w:lang w:val="kk-KZ"/>
        </w:rPr>
        <w:t>-үй</w:t>
      </w:r>
      <w:r w:rsidR="00CC66D9"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CC66D9">
        <w:rPr>
          <w:rFonts w:ascii="Times New Roman" w:hAnsi="Times New Roman"/>
          <w:color w:val="000000"/>
          <w:sz w:val="28"/>
          <w:szCs w:val="28"/>
          <w:lang w:val="kk-KZ"/>
        </w:rPr>
        <w:t>2-</w:t>
      </w:r>
      <w:r w:rsidR="00CC66D9" w:rsidRPr="000C76CE">
        <w:rPr>
          <w:rFonts w:ascii="Times New Roman" w:hAnsi="Times New Roman"/>
          <w:color w:val="000000"/>
          <w:sz w:val="28"/>
          <w:szCs w:val="28"/>
        </w:rPr>
        <w:t>блок</w:t>
      </w:r>
      <w:r w:rsidR="00CC66D9" w:rsidRPr="00245F5B">
        <w:rPr>
          <w:rFonts w:ascii="Times New Roman" w:hAnsi="Times New Roman"/>
          <w:color w:val="000000"/>
          <w:sz w:val="28"/>
          <w:szCs w:val="28"/>
          <w:lang w:val="en-US"/>
        </w:rPr>
        <w:t>, 819</w:t>
      </w:r>
      <w:r w:rsidR="005910D4" w:rsidRPr="005910D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5910D4">
        <w:rPr>
          <w:rFonts w:ascii="Times New Roman" w:hAnsi="Times New Roman"/>
          <w:color w:val="000000"/>
          <w:sz w:val="28"/>
          <w:szCs w:val="28"/>
          <w:lang w:val="kk-KZ"/>
        </w:rPr>
        <w:t>т</w:t>
      </w:r>
      <w:r w:rsidR="005910D4" w:rsidRPr="00245F5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5910D4">
        <w:rPr>
          <w:rFonts w:ascii="Times New Roman" w:hAnsi="Times New Roman"/>
          <w:color w:val="000000"/>
          <w:sz w:val="28"/>
          <w:szCs w:val="28"/>
          <w:lang w:val="kk-KZ"/>
        </w:rPr>
        <w:t>е.б.</w:t>
      </w:r>
      <w:r w:rsidR="006E3FBF"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>. +7 (727) 311-81-96/97,</w:t>
      </w:r>
      <w:r w:rsidR="006E3FBF"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1C0C62">
        <w:rPr>
          <w:rFonts w:ascii="Times New Roman" w:hAnsi="Times New Roman"/>
          <w:color w:val="000000"/>
          <w:sz w:val="28"/>
          <w:szCs w:val="28"/>
        </w:rPr>
        <w:t>Моб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>. +77479911904,</w:t>
      </w:r>
      <w:r w:rsidR="006E3FBF"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0186B501" w14:textId="4DD74E6D" w:rsidR="00FC01DA" w:rsidRPr="00245F5B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245F5B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11" w:history="1"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irina</w:t>
        </w:r>
        <w:r w:rsidR="004C380B" w:rsidRPr="00245F5B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volovnikova</w:t>
        </w:r>
        <w:r w:rsidR="004C380B" w:rsidRPr="00245F5B">
          <w:rPr>
            <w:rStyle w:val="a6"/>
            <w:rFonts w:ascii="Times New Roman" w:hAnsi="Times New Roman"/>
            <w:sz w:val="28"/>
            <w:szCs w:val="28"/>
            <w:lang w:val="en-US"/>
          </w:rPr>
          <w:t>@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="004C380B" w:rsidRPr="00245F5B">
          <w:rPr>
            <w:rStyle w:val="a6"/>
            <w:rFonts w:ascii="Times New Roman" w:hAnsi="Times New Roman"/>
            <w:sz w:val="28"/>
            <w:szCs w:val="28"/>
            <w:lang w:val="en-US"/>
          </w:rPr>
          <w:t>.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862639" w:rsidRPr="00245F5B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  <w:lang w:val="en-US"/>
        </w:rPr>
        <w:t xml:space="preserve">, 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pharmacovigilance</w:t>
      </w:r>
      <w:r w:rsidR="00862639" w:rsidRPr="00245F5B">
        <w:rPr>
          <w:rStyle w:val="a6"/>
          <w:rFonts w:ascii="Times New Roman" w:hAnsi="Times New Roman"/>
          <w:sz w:val="28"/>
          <w:szCs w:val="28"/>
          <w:lang w:val="en-US"/>
        </w:rPr>
        <w:t>@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rogerspharma</w:t>
      </w:r>
      <w:r w:rsidR="00862639" w:rsidRPr="00245F5B">
        <w:rPr>
          <w:rStyle w:val="a6"/>
          <w:rFonts w:ascii="Times New Roman" w:hAnsi="Times New Roman"/>
          <w:sz w:val="28"/>
          <w:szCs w:val="28"/>
          <w:lang w:val="en-US"/>
        </w:rPr>
        <w:t>.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kz</w:t>
      </w:r>
    </w:p>
    <w:p w14:paraId="130C041F" w14:textId="77777777" w:rsidR="004C380B" w:rsidRPr="00245F5B" w:rsidRDefault="004C380B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066AB331" w14:textId="00AA6675" w:rsidR="00EE20D7" w:rsidRPr="00245F5B" w:rsidRDefault="00245F5B" w:rsidP="001C0C62">
      <w:pPr>
        <w:spacing w:after="0" w:line="240" w:lineRule="auto"/>
        <w:jc w:val="both"/>
        <w:rPr>
          <w:sz w:val="28"/>
          <w:szCs w:val="28"/>
          <w:lang w:val="en-US"/>
        </w:rPr>
      </w:pPr>
      <w:bookmarkStart w:id="6" w:name="2175220338"/>
      <w:bookmarkEnd w:id="6"/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Медициналық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қолдану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жөніндегі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нұсқаулықты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шығару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немесе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соңғы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қайта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қарау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туралы</w:t>
      </w:r>
      <w:proofErr w:type="spellEnd"/>
      <w:r w:rsidRPr="00C0393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F49E2">
        <w:rPr>
          <w:rFonts w:ascii="Times New Roman" w:hAnsi="Times New Roman"/>
          <w:b/>
          <w:color w:val="000000"/>
          <w:sz w:val="28"/>
          <w:szCs w:val="28"/>
        </w:rPr>
        <w:t>деректер</w:t>
      </w:r>
      <w:proofErr w:type="spellEnd"/>
      <w:r w:rsidR="00EE20D7" w:rsidRPr="00245F5B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62889EAB" w14:textId="1EFC43FD" w:rsidR="001C22D2" w:rsidRPr="009123AA" w:rsidRDefault="009123AA" w:rsidP="00EE20D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7" w:name="2175220339"/>
      <w:bookmarkEnd w:id="7"/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6F2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02</w:t>
      </w:r>
      <w:r w:rsidR="006F2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2024</w:t>
      </w:r>
    </w:p>
    <w:p w14:paraId="4C93CC36" w14:textId="39EF3304" w:rsidR="001C22D2" w:rsidRPr="00C2434E" w:rsidRDefault="00245F5B" w:rsidP="001C22D2">
      <w:pPr>
        <w:spacing w:after="0" w:line="240" w:lineRule="auto"/>
        <w:ind w:right="-15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151616"/>
          <w:sz w:val="28"/>
          <w:szCs w:val="28"/>
        </w:rPr>
        <w:t>ПАЙДАЛАНЫЛҒАН</w:t>
      </w:r>
      <w:r w:rsidRPr="001C22D2">
        <w:rPr>
          <w:rFonts w:ascii="Times New Roman" w:eastAsia="Arial" w:hAnsi="Times New Roman" w:cs="Times New Roman"/>
          <w:b/>
          <w:bCs/>
          <w:color w:val="151616"/>
          <w:sz w:val="28"/>
          <w:szCs w:val="28"/>
        </w:rPr>
        <w:t xml:space="preserve"> СИМВОЛ</w:t>
      </w:r>
      <w:r>
        <w:rPr>
          <w:rFonts w:ascii="Times New Roman" w:eastAsia="Arial" w:hAnsi="Times New Roman" w:cs="Times New Roman"/>
          <w:b/>
          <w:bCs/>
          <w:color w:val="151616"/>
          <w:sz w:val="28"/>
          <w:szCs w:val="28"/>
        </w:rPr>
        <w:t>ДАР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3"/>
        <w:gridCol w:w="1856"/>
        <w:gridCol w:w="992"/>
        <w:gridCol w:w="2340"/>
        <w:gridCol w:w="1163"/>
        <w:gridCol w:w="2273"/>
      </w:tblGrid>
      <w:tr w:rsidR="00E16FE7" w14:paraId="566B89E1" w14:textId="77777777" w:rsidTr="0062171D">
        <w:tc>
          <w:tcPr>
            <w:tcW w:w="357" w:type="pct"/>
          </w:tcPr>
          <w:p w14:paraId="61E2E733" w14:textId="40F91D1D" w:rsidR="000F2366" w:rsidRPr="00E359C0" w:rsidRDefault="003405FE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FDEA81E" wp14:editId="2949230F">
                  <wp:extent cx="293532" cy="285115"/>
                  <wp:effectExtent l="0" t="0" r="0" b="635"/>
                  <wp:docPr id="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18" cy="285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</w:tcPr>
          <w:p w14:paraId="58CC7F78" w14:textId="3514E666" w:rsidR="000F2366" w:rsidRPr="00702CD4" w:rsidRDefault="00245F5B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</w:p>
        </w:tc>
        <w:tc>
          <w:tcPr>
            <w:tcW w:w="534" w:type="pct"/>
          </w:tcPr>
          <w:p w14:paraId="384306AC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4FBB5541" wp14:editId="60C28BB5">
                  <wp:extent cx="256540" cy="28638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954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</w:tcPr>
          <w:p w14:paraId="51E72640" w14:textId="7271CB03" w:rsidR="000F2366" w:rsidRPr="00245F5B" w:rsidRDefault="00245F5B" w:rsidP="00245F5B">
            <w:pPr>
              <w:autoSpaceDE w:val="0"/>
              <w:autoSpaceDN w:val="0"/>
              <w:adjustRightInd w:val="0"/>
              <w:ind w:right="-15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Сақ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болыңыз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нұсқаулықты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қараңыз</w:t>
            </w:r>
            <w:proofErr w:type="spellEnd"/>
          </w:p>
        </w:tc>
        <w:tc>
          <w:tcPr>
            <w:tcW w:w="626" w:type="pct"/>
          </w:tcPr>
          <w:p w14:paraId="2BB3545F" w14:textId="2870EB6D" w:rsidR="000F2366" w:rsidRPr="00AB5204" w:rsidRDefault="003405FE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047377" wp14:editId="67211593">
                  <wp:extent cx="408623" cy="266700"/>
                  <wp:effectExtent l="0" t="0" r="0" b="0"/>
                  <wp:docPr id="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7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05" cy="268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pct"/>
          </w:tcPr>
          <w:p w14:paraId="19B8824D" w14:textId="13F65069" w:rsidR="000F2366" w:rsidRPr="00AB5204" w:rsidRDefault="00245F5B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К</w:t>
            </w:r>
            <w:r w:rsidR="009C1B4E"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аталог</w:t>
            </w: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нөмірі</w:t>
            </w:r>
            <w:proofErr w:type="spellEnd"/>
          </w:p>
        </w:tc>
      </w:tr>
      <w:tr w:rsidR="00E16FE7" w14:paraId="0041DBAD" w14:textId="77777777" w:rsidTr="0062171D">
        <w:tc>
          <w:tcPr>
            <w:tcW w:w="357" w:type="pct"/>
          </w:tcPr>
          <w:p w14:paraId="769568A2" w14:textId="76207387" w:rsidR="000F2366" w:rsidRPr="00E359C0" w:rsidRDefault="003405FE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55FCF236" wp14:editId="63E4D84F">
                  <wp:extent cx="220980" cy="256540"/>
                  <wp:effectExtent l="0" t="0" r="762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92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</w:tcPr>
          <w:p w14:paraId="5CDBFE45" w14:textId="65305D0C" w:rsidR="000F2366" w:rsidRPr="00A47A82" w:rsidRDefault="00245F5B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жарамды</w:t>
            </w:r>
            <w:proofErr w:type="spellEnd"/>
          </w:p>
        </w:tc>
        <w:tc>
          <w:tcPr>
            <w:tcW w:w="534" w:type="pct"/>
          </w:tcPr>
          <w:p w14:paraId="7EB67ACC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435BD35A" wp14:editId="34C7F345">
                  <wp:extent cx="331470" cy="341630"/>
                  <wp:effectExtent l="0" t="0" r="0" b="127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042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</w:tcPr>
          <w:p w14:paraId="2E46B37F" w14:textId="5AE0A241" w:rsidR="000F2366" w:rsidRPr="00245F5B" w:rsidRDefault="00245F5B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Қаптамасы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бүлінген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EF4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</w:p>
        </w:tc>
        <w:tc>
          <w:tcPr>
            <w:tcW w:w="626" w:type="pct"/>
          </w:tcPr>
          <w:p w14:paraId="6960D86A" w14:textId="29E27E66" w:rsidR="000F2366" w:rsidRPr="00E359C0" w:rsidRDefault="003405FE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117D9FB" wp14:editId="6737B3B7">
                  <wp:extent cx="323850" cy="248055"/>
                  <wp:effectExtent l="0" t="0" r="0" b="0"/>
                  <wp:docPr id="1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802" cy="24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pct"/>
          </w:tcPr>
          <w:p w14:paraId="20A8A154" w14:textId="4D154969" w:rsidR="000F2366" w:rsidRPr="00E359C0" w:rsidRDefault="00245F5B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Өндірілген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</w:tr>
      <w:tr w:rsidR="00E16FE7" w14:paraId="677E42AD" w14:textId="77777777" w:rsidTr="0062171D">
        <w:tc>
          <w:tcPr>
            <w:tcW w:w="357" w:type="pct"/>
          </w:tcPr>
          <w:p w14:paraId="79952C40" w14:textId="04FA0CDC" w:rsidR="000F2366" w:rsidRPr="00E359C0" w:rsidRDefault="003405FE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424DFB">
              <w:rPr>
                <w:noProof/>
                <w:sz w:val="14"/>
                <w:szCs w:val="14"/>
              </w:rPr>
              <w:drawing>
                <wp:inline distT="0" distB="0" distL="0" distR="0" wp14:anchorId="07CC0FF1" wp14:editId="59F043CC">
                  <wp:extent cx="286585" cy="33337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72" cy="33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</w:tcPr>
          <w:p w14:paraId="6ACF7A20" w14:textId="15A3F30B" w:rsidR="000F2366" w:rsidRPr="00702CD4" w:rsidRDefault="003405FE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>Температур</w:t>
            </w:r>
            <w:r w:rsidR="00245F5B"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 xml:space="preserve">а </w:t>
            </w:r>
            <w:proofErr w:type="spellStart"/>
            <w:r w:rsidR="00245F5B"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>шегі</w:t>
            </w:r>
            <w:proofErr w:type="spellEnd"/>
          </w:p>
        </w:tc>
        <w:tc>
          <w:tcPr>
            <w:tcW w:w="534" w:type="pct"/>
          </w:tcPr>
          <w:p w14:paraId="348D14FD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76167AA7" wp14:editId="576C458A">
                  <wp:extent cx="331470" cy="231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5403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</w:tcPr>
          <w:p w14:paraId="236AEF06" w14:textId="75AF2A70" w:rsidR="000F2366" w:rsidRPr="00702CD4" w:rsidRDefault="00245F5B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</w:t>
            </w:r>
            <w:r w:rsidR="000F2366"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ери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нөмірі</w:t>
            </w:r>
            <w:proofErr w:type="spellEnd"/>
          </w:p>
        </w:tc>
        <w:tc>
          <w:tcPr>
            <w:tcW w:w="626" w:type="pct"/>
          </w:tcPr>
          <w:p w14:paraId="58608D19" w14:textId="2BA5B7AD" w:rsidR="000F2366" w:rsidRPr="00E359C0" w:rsidRDefault="00C04ABE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DB8425" wp14:editId="0F843720">
                  <wp:simplePos x="0" y="0"/>
                  <wp:positionH relativeFrom="column">
                    <wp:posOffset>-21378</wp:posOffset>
                  </wp:positionH>
                  <wp:positionV relativeFrom="paragraph">
                    <wp:posOffset>1270</wp:posOffset>
                  </wp:positionV>
                  <wp:extent cx="601133" cy="190458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20550" y="19505"/>
                      <wp:lineTo x="20550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133" cy="19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4" w:type="pct"/>
          </w:tcPr>
          <w:p w14:paraId="4832FF70" w14:textId="2C12B4CC" w:rsidR="000F2366" w:rsidRPr="000F4417" w:rsidRDefault="00245F5B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Этилен</w:t>
            </w: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kk-KZ"/>
              </w:rPr>
              <w:t xml:space="preserve"> тотығымен </w:t>
            </w:r>
            <w:proofErr w:type="spellStart"/>
            <w:r w:rsidRPr="00702CD4">
              <w:rPr>
                <w:rFonts w:ascii="Times New Roman" w:hAnsi="Times New Roman" w:cs="Times New Roman"/>
                <w:sz w:val="24"/>
                <w:szCs w:val="24"/>
              </w:rPr>
              <w:t>стерилиз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ацияланған</w:t>
            </w:r>
            <w:proofErr w:type="spellEnd"/>
          </w:p>
        </w:tc>
      </w:tr>
      <w:tr w:rsidR="00E16FE7" w14:paraId="16DA06FA" w14:textId="77777777" w:rsidTr="0062171D">
        <w:tc>
          <w:tcPr>
            <w:tcW w:w="357" w:type="pct"/>
          </w:tcPr>
          <w:p w14:paraId="71D0E2A0" w14:textId="6DA17E87" w:rsidR="000F2366" w:rsidRPr="00E359C0" w:rsidRDefault="00564C03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424DFB">
              <w:rPr>
                <w:noProof/>
                <w:sz w:val="14"/>
                <w:szCs w:val="14"/>
              </w:rPr>
              <w:drawing>
                <wp:inline distT="0" distB="0" distL="0" distR="0" wp14:anchorId="677FF242" wp14:editId="327DB980">
                  <wp:extent cx="201769" cy="167425"/>
                  <wp:effectExtent l="0" t="0" r="8255" b="444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20" cy="175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pct"/>
          </w:tcPr>
          <w:p w14:paraId="75931706" w14:textId="19BD66A4" w:rsidR="000F2366" w:rsidRPr="000F4417" w:rsidRDefault="00245F5B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Сақ</w:t>
            </w:r>
            <w:proofErr w:type="spellEnd"/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болыңыз</w:t>
            </w:r>
            <w:proofErr w:type="spellEnd"/>
          </w:p>
        </w:tc>
        <w:tc>
          <w:tcPr>
            <w:tcW w:w="534" w:type="pct"/>
          </w:tcPr>
          <w:p w14:paraId="26E7279C" w14:textId="2FA5E2E8" w:rsidR="000F2366" w:rsidRPr="00702CD4" w:rsidRDefault="009B7D34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424DFB">
              <w:rPr>
                <w:noProof/>
                <w:sz w:val="14"/>
                <w:szCs w:val="14"/>
              </w:rPr>
              <w:drawing>
                <wp:inline distT="0" distB="0" distL="0" distR="0" wp14:anchorId="09FEB068" wp14:editId="0AC23C42">
                  <wp:extent cx="489398" cy="172729"/>
                  <wp:effectExtent l="0" t="0" r="635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76" cy="181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</w:tcPr>
          <w:p w14:paraId="0CE74AD7" w14:textId="5C4D9CBA" w:rsidR="000F2366" w:rsidRPr="009B7D34" w:rsidRDefault="00245F5B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Еуропалық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қауымдастықтағы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уәкілетті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өкіл</w:t>
            </w:r>
            <w:proofErr w:type="spellEnd"/>
          </w:p>
        </w:tc>
        <w:tc>
          <w:tcPr>
            <w:tcW w:w="626" w:type="pct"/>
          </w:tcPr>
          <w:p w14:paraId="202ED24E" w14:textId="5E4380D8" w:rsidR="000F2366" w:rsidRPr="00E359C0" w:rsidRDefault="007C3ABF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51616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EB2BD7A" wp14:editId="6AF4A63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13335</wp:posOffset>
                  </wp:positionV>
                  <wp:extent cx="342900" cy="271145"/>
                  <wp:effectExtent l="0" t="0" r="0" b="0"/>
                  <wp:wrapTight wrapText="bothSides">
                    <wp:wrapPolygon edited="0">
                      <wp:start x="0" y="0"/>
                      <wp:lineTo x="0" y="19728"/>
                      <wp:lineTo x="20400" y="19728"/>
                      <wp:lineTo x="20400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24" w:type="pct"/>
          </w:tcPr>
          <w:p w14:paraId="3F46B6A7" w14:textId="7EA565B1" w:rsidR="000F2366" w:rsidRPr="000F4417" w:rsidRDefault="00245F5B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Өндіруші</w:t>
            </w:r>
            <w:proofErr w:type="spellEnd"/>
          </w:p>
        </w:tc>
      </w:tr>
    </w:tbl>
    <w:p w14:paraId="4F781393" w14:textId="1AAB517D" w:rsidR="001C22D2" w:rsidRPr="0062171D" w:rsidRDefault="001C22D2" w:rsidP="009123A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C22D2" w:rsidRPr="0062171D" w:rsidSect="00F3263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0CFB" w14:textId="77777777" w:rsidR="001B63E1" w:rsidRDefault="001B63E1" w:rsidP="0091019D">
      <w:pPr>
        <w:spacing w:after="0" w:line="240" w:lineRule="auto"/>
      </w:pPr>
      <w:r>
        <w:separator/>
      </w:r>
    </w:p>
  </w:endnote>
  <w:endnote w:type="continuationSeparator" w:id="0">
    <w:p w14:paraId="514E7485" w14:textId="77777777" w:rsidR="001B63E1" w:rsidRDefault="001B63E1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C55F" w14:textId="77777777" w:rsidR="001B63E1" w:rsidRDefault="001B63E1" w:rsidP="0091019D">
      <w:pPr>
        <w:spacing w:after="0" w:line="240" w:lineRule="auto"/>
      </w:pPr>
      <w:r>
        <w:separator/>
      </w:r>
    </w:p>
  </w:footnote>
  <w:footnote w:type="continuationSeparator" w:id="0">
    <w:p w14:paraId="083FC4AE" w14:textId="77777777" w:rsidR="001B63E1" w:rsidRDefault="001B63E1" w:rsidP="0091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4DD3"/>
    <w:multiLevelType w:val="hybridMultilevel"/>
    <w:tmpl w:val="D1845740"/>
    <w:lvl w:ilvl="0" w:tplc="8D3A7E14">
      <w:numFmt w:val="bullet"/>
      <w:lvlText w:val="-"/>
      <w:lvlJc w:val="left"/>
      <w:pPr>
        <w:ind w:left="648" w:hanging="346"/>
      </w:pPr>
      <w:rPr>
        <w:rFonts w:ascii="Times New Roman" w:eastAsia="Times New Roman" w:hAnsi="Times New Roman" w:cs="Times New Roman" w:hint="default"/>
        <w:w w:val="99"/>
        <w:sz w:val="17"/>
        <w:szCs w:val="17"/>
        <w:lang w:val="en-US" w:eastAsia="en-US" w:bidi="en-US"/>
      </w:rPr>
    </w:lvl>
    <w:lvl w:ilvl="1" w:tplc="55B2F31A">
      <w:numFmt w:val="bullet"/>
      <w:lvlText w:val="•"/>
      <w:lvlJc w:val="left"/>
      <w:pPr>
        <w:ind w:left="1339" w:hanging="346"/>
      </w:pPr>
      <w:rPr>
        <w:rFonts w:hint="default"/>
        <w:lang w:val="en-US" w:eastAsia="en-US" w:bidi="en-US"/>
      </w:rPr>
    </w:lvl>
    <w:lvl w:ilvl="2" w:tplc="E61E9730">
      <w:numFmt w:val="bullet"/>
      <w:lvlText w:val="•"/>
      <w:lvlJc w:val="left"/>
      <w:pPr>
        <w:ind w:left="2039" w:hanging="346"/>
      </w:pPr>
      <w:rPr>
        <w:rFonts w:hint="default"/>
        <w:lang w:val="en-US" w:eastAsia="en-US" w:bidi="en-US"/>
      </w:rPr>
    </w:lvl>
    <w:lvl w:ilvl="3" w:tplc="97729032">
      <w:numFmt w:val="bullet"/>
      <w:lvlText w:val="•"/>
      <w:lvlJc w:val="left"/>
      <w:pPr>
        <w:ind w:left="2738" w:hanging="346"/>
      </w:pPr>
      <w:rPr>
        <w:rFonts w:hint="default"/>
        <w:lang w:val="en-US" w:eastAsia="en-US" w:bidi="en-US"/>
      </w:rPr>
    </w:lvl>
    <w:lvl w:ilvl="4" w:tplc="33B40D56">
      <w:numFmt w:val="bullet"/>
      <w:lvlText w:val="•"/>
      <w:lvlJc w:val="left"/>
      <w:pPr>
        <w:ind w:left="3438" w:hanging="346"/>
      </w:pPr>
      <w:rPr>
        <w:rFonts w:hint="default"/>
        <w:lang w:val="en-US" w:eastAsia="en-US" w:bidi="en-US"/>
      </w:rPr>
    </w:lvl>
    <w:lvl w:ilvl="5" w:tplc="056AF708">
      <w:numFmt w:val="bullet"/>
      <w:lvlText w:val="•"/>
      <w:lvlJc w:val="left"/>
      <w:pPr>
        <w:ind w:left="4138" w:hanging="346"/>
      </w:pPr>
      <w:rPr>
        <w:rFonts w:hint="default"/>
        <w:lang w:val="en-US" w:eastAsia="en-US" w:bidi="en-US"/>
      </w:rPr>
    </w:lvl>
    <w:lvl w:ilvl="6" w:tplc="9580F2E6">
      <w:numFmt w:val="bullet"/>
      <w:lvlText w:val="•"/>
      <w:lvlJc w:val="left"/>
      <w:pPr>
        <w:ind w:left="4837" w:hanging="346"/>
      </w:pPr>
      <w:rPr>
        <w:rFonts w:hint="default"/>
        <w:lang w:val="en-US" w:eastAsia="en-US" w:bidi="en-US"/>
      </w:rPr>
    </w:lvl>
    <w:lvl w:ilvl="7" w:tplc="07AA5AFA">
      <w:numFmt w:val="bullet"/>
      <w:lvlText w:val="•"/>
      <w:lvlJc w:val="left"/>
      <w:pPr>
        <w:ind w:left="5537" w:hanging="346"/>
      </w:pPr>
      <w:rPr>
        <w:rFonts w:hint="default"/>
        <w:lang w:val="en-US" w:eastAsia="en-US" w:bidi="en-US"/>
      </w:rPr>
    </w:lvl>
    <w:lvl w:ilvl="8" w:tplc="A5949E40">
      <w:numFmt w:val="bullet"/>
      <w:lvlText w:val="•"/>
      <w:lvlJc w:val="left"/>
      <w:pPr>
        <w:ind w:left="6237" w:hanging="34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0D7"/>
    <w:rsid w:val="00026BB2"/>
    <w:rsid w:val="00034F86"/>
    <w:rsid w:val="000351AF"/>
    <w:rsid w:val="00043155"/>
    <w:rsid w:val="000652DB"/>
    <w:rsid w:val="0009113E"/>
    <w:rsid w:val="000A5878"/>
    <w:rsid w:val="000B4C25"/>
    <w:rsid w:val="000B646B"/>
    <w:rsid w:val="000C76CE"/>
    <w:rsid w:val="000D5896"/>
    <w:rsid w:val="000F2366"/>
    <w:rsid w:val="000F4417"/>
    <w:rsid w:val="00130377"/>
    <w:rsid w:val="001570A1"/>
    <w:rsid w:val="001636B9"/>
    <w:rsid w:val="001704E0"/>
    <w:rsid w:val="00181455"/>
    <w:rsid w:val="001850D1"/>
    <w:rsid w:val="001B1151"/>
    <w:rsid w:val="001B63E1"/>
    <w:rsid w:val="001C0C62"/>
    <w:rsid w:val="001C22D2"/>
    <w:rsid w:val="001C51F0"/>
    <w:rsid w:val="001E4538"/>
    <w:rsid w:val="001E537C"/>
    <w:rsid w:val="001E7ABC"/>
    <w:rsid w:val="001F1083"/>
    <w:rsid w:val="001F3091"/>
    <w:rsid w:val="001F53B0"/>
    <w:rsid w:val="001F726A"/>
    <w:rsid w:val="00212EFC"/>
    <w:rsid w:val="00216299"/>
    <w:rsid w:val="00217D6C"/>
    <w:rsid w:val="002354B8"/>
    <w:rsid w:val="00245E26"/>
    <w:rsid w:val="00245F5B"/>
    <w:rsid w:val="002523AA"/>
    <w:rsid w:val="00297847"/>
    <w:rsid w:val="002B06C2"/>
    <w:rsid w:val="002C383D"/>
    <w:rsid w:val="002F307E"/>
    <w:rsid w:val="003052C8"/>
    <w:rsid w:val="00305650"/>
    <w:rsid w:val="00337631"/>
    <w:rsid w:val="003405FE"/>
    <w:rsid w:val="00342E90"/>
    <w:rsid w:val="0034580D"/>
    <w:rsid w:val="003703FF"/>
    <w:rsid w:val="00376354"/>
    <w:rsid w:val="00382CCD"/>
    <w:rsid w:val="00394A75"/>
    <w:rsid w:val="003B7D1E"/>
    <w:rsid w:val="003C4800"/>
    <w:rsid w:val="003F054D"/>
    <w:rsid w:val="00407670"/>
    <w:rsid w:val="004203CE"/>
    <w:rsid w:val="00431E4C"/>
    <w:rsid w:val="0044015E"/>
    <w:rsid w:val="004539FA"/>
    <w:rsid w:val="00463968"/>
    <w:rsid w:val="004820A3"/>
    <w:rsid w:val="0048302E"/>
    <w:rsid w:val="00494EE5"/>
    <w:rsid w:val="00496C48"/>
    <w:rsid w:val="004C380B"/>
    <w:rsid w:val="004C5947"/>
    <w:rsid w:val="004D1D37"/>
    <w:rsid w:val="004D555D"/>
    <w:rsid w:val="004E10AF"/>
    <w:rsid w:val="004E786E"/>
    <w:rsid w:val="004F2AAA"/>
    <w:rsid w:val="004F39C5"/>
    <w:rsid w:val="004F5BB9"/>
    <w:rsid w:val="00504AF5"/>
    <w:rsid w:val="00534463"/>
    <w:rsid w:val="00564C03"/>
    <w:rsid w:val="00590C2C"/>
    <w:rsid w:val="005910D4"/>
    <w:rsid w:val="0059231B"/>
    <w:rsid w:val="00595A8E"/>
    <w:rsid w:val="005A5C62"/>
    <w:rsid w:val="005B6B73"/>
    <w:rsid w:val="005C691C"/>
    <w:rsid w:val="005E0A47"/>
    <w:rsid w:val="005E5769"/>
    <w:rsid w:val="005F61D6"/>
    <w:rsid w:val="0060107E"/>
    <w:rsid w:val="006127D7"/>
    <w:rsid w:val="0062171D"/>
    <w:rsid w:val="006342E7"/>
    <w:rsid w:val="006347B9"/>
    <w:rsid w:val="00636E65"/>
    <w:rsid w:val="00647ABB"/>
    <w:rsid w:val="006662EB"/>
    <w:rsid w:val="006765BB"/>
    <w:rsid w:val="00684DF9"/>
    <w:rsid w:val="006921FD"/>
    <w:rsid w:val="00692F0C"/>
    <w:rsid w:val="00697C09"/>
    <w:rsid w:val="006A0E2A"/>
    <w:rsid w:val="006A141B"/>
    <w:rsid w:val="006D2A3F"/>
    <w:rsid w:val="006E0714"/>
    <w:rsid w:val="006E3FBF"/>
    <w:rsid w:val="006F2194"/>
    <w:rsid w:val="006F5895"/>
    <w:rsid w:val="006F6009"/>
    <w:rsid w:val="00737A46"/>
    <w:rsid w:val="007504E6"/>
    <w:rsid w:val="00751C8D"/>
    <w:rsid w:val="00753CCC"/>
    <w:rsid w:val="00772341"/>
    <w:rsid w:val="00781C6F"/>
    <w:rsid w:val="00787280"/>
    <w:rsid w:val="0079322A"/>
    <w:rsid w:val="007A7DA7"/>
    <w:rsid w:val="007B3F2D"/>
    <w:rsid w:val="007C3964"/>
    <w:rsid w:val="007C3ABF"/>
    <w:rsid w:val="007C63B2"/>
    <w:rsid w:val="007D7E98"/>
    <w:rsid w:val="007E03F5"/>
    <w:rsid w:val="007E3138"/>
    <w:rsid w:val="007F55DC"/>
    <w:rsid w:val="00812C4B"/>
    <w:rsid w:val="0081375E"/>
    <w:rsid w:val="00821803"/>
    <w:rsid w:val="00837516"/>
    <w:rsid w:val="00841B4C"/>
    <w:rsid w:val="008519D3"/>
    <w:rsid w:val="00862639"/>
    <w:rsid w:val="00871B52"/>
    <w:rsid w:val="00877227"/>
    <w:rsid w:val="0089252B"/>
    <w:rsid w:val="008943D4"/>
    <w:rsid w:val="008964BB"/>
    <w:rsid w:val="008C1190"/>
    <w:rsid w:val="008C4DC0"/>
    <w:rsid w:val="008D3883"/>
    <w:rsid w:val="0090239B"/>
    <w:rsid w:val="009037BB"/>
    <w:rsid w:val="0091019D"/>
    <w:rsid w:val="009123AA"/>
    <w:rsid w:val="009156A7"/>
    <w:rsid w:val="00915FB5"/>
    <w:rsid w:val="00922292"/>
    <w:rsid w:val="009514B1"/>
    <w:rsid w:val="00953659"/>
    <w:rsid w:val="00956FC8"/>
    <w:rsid w:val="009826FC"/>
    <w:rsid w:val="00991A96"/>
    <w:rsid w:val="00993144"/>
    <w:rsid w:val="00994ABB"/>
    <w:rsid w:val="009B7D34"/>
    <w:rsid w:val="009C0D9D"/>
    <w:rsid w:val="009C1B4E"/>
    <w:rsid w:val="009C7A88"/>
    <w:rsid w:val="009E1D99"/>
    <w:rsid w:val="009F1FB1"/>
    <w:rsid w:val="009F681E"/>
    <w:rsid w:val="00A00E7C"/>
    <w:rsid w:val="00A218BC"/>
    <w:rsid w:val="00A322C6"/>
    <w:rsid w:val="00A32A5D"/>
    <w:rsid w:val="00A43F0B"/>
    <w:rsid w:val="00A47A82"/>
    <w:rsid w:val="00A47DA8"/>
    <w:rsid w:val="00A52AC0"/>
    <w:rsid w:val="00A57A45"/>
    <w:rsid w:val="00A65719"/>
    <w:rsid w:val="00A80585"/>
    <w:rsid w:val="00A977E5"/>
    <w:rsid w:val="00AA2430"/>
    <w:rsid w:val="00AA4F03"/>
    <w:rsid w:val="00AB04E1"/>
    <w:rsid w:val="00AB5204"/>
    <w:rsid w:val="00AC5D38"/>
    <w:rsid w:val="00AD04CE"/>
    <w:rsid w:val="00AE1E73"/>
    <w:rsid w:val="00B1337D"/>
    <w:rsid w:val="00B31EE5"/>
    <w:rsid w:val="00B33CF8"/>
    <w:rsid w:val="00B430F4"/>
    <w:rsid w:val="00B470A3"/>
    <w:rsid w:val="00B47751"/>
    <w:rsid w:val="00B6384D"/>
    <w:rsid w:val="00B7357A"/>
    <w:rsid w:val="00B75D85"/>
    <w:rsid w:val="00B84D11"/>
    <w:rsid w:val="00B85EB2"/>
    <w:rsid w:val="00B97A8E"/>
    <w:rsid w:val="00BB7A94"/>
    <w:rsid w:val="00BD3CD8"/>
    <w:rsid w:val="00C02879"/>
    <w:rsid w:val="00C04ABE"/>
    <w:rsid w:val="00C07AEC"/>
    <w:rsid w:val="00C16219"/>
    <w:rsid w:val="00C2434E"/>
    <w:rsid w:val="00C416D6"/>
    <w:rsid w:val="00C4208C"/>
    <w:rsid w:val="00C457EB"/>
    <w:rsid w:val="00C478CC"/>
    <w:rsid w:val="00C50A27"/>
    <w:rsid w:val="00C51A50"/>
    <w:rsid w:val="00C5752F"/>
    <w:rsid w:val="00C72F61"/>
    <w:rsid w:val="00C80804"/>
    <w:rsid w:val="00C96CC1"/>
    <w:rsid w:val="00CA328A"/>
    <w:rsid w:val="00CA373B"/>
    <w:rsid w:val="00CA51BF"/>
    <w:rsid w:val="00CB69A6"/>
    <w:rsid w:val="00CC06F6"/>
    <w:rsid w:val="00CC5AB3"/>
    <w:rsid w:val="00CC66D9"/>
    <w:rsid w:val="00CE489A"/>
    <w:rsid w:val="00CE50D2"/>
    <w:rsid w:val="00CE6489"/>
    <w:rsid w:val="00CF7199"/>
    <w:rsid w:val="00D06AC6"/>
    <w:rsid w:val="00D10FA7"/>
    <w:rsid w:val="00D21EE8"/>
    <w:rsid w:val="00D22199"/>
    <w:rsid w:val="00D2227F"/>
    <w:rsid w:val="00D8005F"/>
    <w:rsid w:val="00D8580D"/>
    <w:rsid w:val="00D912A4"/>
    <w:rsid w:val="00DA3F41"/>
    <w:rsid w:val="00DB22F3"/>
    <w:rsid w:val="00DD71DC"/>
    <w:rsid w:val="00DE2AC1"/>
    <w:rsid w:val="00E03A47"/>
    <w:rsid w:val="00E077AE"/>
    <w:rsid w:val="00E153FF"/>
    <w:rsid w:val="00E16FE7"/>
    <w:rsid w:val="00E212F6"/>
    <w:rsid w:val="00E25139"/>
    <w:rsid w:val="00E359C0"/>
    <w:rsid w:val="00E36C26"/>
    <w:rsid w:val="00E40EC0"/>
    <w:rsid w:val="00E65CBC"/>
    <w:rsid w:val="00E718DA"/>
    <w:rsid w:val="00E76BB1"/>
    <w:rsid w:val="00EB23D4"/>
    <w:rsid w:val="00EC1962"/>
    <w:rsid w:val="00EC5195"/>
    <w:rsid w:val="00EC7600"/>
    <w:rsid w:val="00EE20D7"/>
    <w:rsid w:val="00EE53A6"/>
    <w:rsid w:val="00EE6505"/>
    <w:rsid w:val="00EF2552"/>
    <w:rsid w:val="00F12B84"/>
    <w:rsid w:val="00F22DB8"/>
    <w:rsid w:val="00F26869"/>
    <w:rsid w:val="00F30C58"/>
    <w:rsid w:val="00F32637"/>
    <w:rsid w:val="00F51FE6"/>
    <w:rsid w:val="00F53D97"/>
    <w:rsid w:val="00F5600B"/>
    <w:rsid w:val="00F6039B"/>
    <w:rsid w:val="00F7757B"/>
    <w:rsid w:val="00F91DB4"/>
    <w:rsid w:val="00FA45DC"/>
    <w:rsid w:val="00FB596E"/>
    <w:rsid w:val="00FC01DA"/>
    <w:rsid w:val="00FC75F2"/>
    <w:rsid w:val="00FF05BD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95533"/>
  <w15:docId w15:val="{717401AC-EC92-41EF-ADBA-873E6DA4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1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313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31EE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C5AB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5AB3"/>
    <w:pPr>
      <w:widowControl w:val="0"/>
      <w:autoSpaceDE w:val="0"/>
      <w:autoSpaceDN w:val="0"/>
      <w:spacing w:before="3" w:after="0" w:line="123" w:lineRule="exact"/>
    </w:pPr>
    <w:rPr>
      <w:rFonts w:ascii="Times New Roman" w:eastAsia="Times New Roman" w:hAnsi="Times New Roman" w:cs="Times New Roman"/>
      <w:lang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95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FC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em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ina.volovnikova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4.png"/><Relationship Id="rId10" Type="http://schemas.openxmlformats.org/officeDocument/2006/relationships/hyperlink" Target="mailto:office.secretary@rogersgroup.in" TargetMode="External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hyperlink" Target="mailto:info@browndove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8545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3</cp:revision>
  <dcterms:created xsi:type="dcterms:W3CDTF">2024-01-26T10:43:00Z</dcterms:created>
  <dcterms:modified xsi:type="dcterms:W3CDTF">2024-02-23T09:27:00Z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